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D38" w:rsidRPr="00F73D38" w:rsidRDefault="00F73D38" w:rsidP="00F73D38">
      <w:pPr>
        <w:spacing w:before="60" w:after="120" w:line="156" w:lineRule="atLeast"/>
        <w:outlineLvl w:val="0"/>
        <w:rPr>
          <w:rFonts w:ascii="Arial" w:eastAsia="Times New Roman" w:hAnsi="Arial" w:cs="Arial"/>
          <w:b/>
          <w:bCs/>
          <w:color w:val="58585B"/>
          <w:kern w:val="36"/>
          <w:sz w:val="45"/>
          <w:szCs w:val="45"/>
        </w:rPr>
      </w:pPr>
      <w:r w:rsidRPr="00F73D38">
        <w:rPr>
          <w:rFonts w:ascii="Arial" w:eastAsia="Times New Roman" w:hAnsi="Arial" w:cs="Arial"/>
          <w:b/>
          <w:bCs/>
          <w:color w:val="58585B"/>
          <w:kern w:val="36"/>
          <w:sz w:val="45"/>
          <w:szCs w:val="45"/>
        </w:rPr>
        <w:t>What Comes First: the Curriculum or the Technology?</w:t>
      </w:r>
    </w:p>
    <w:p w:rsidR="00F73D38" w:rsidRPr="00F73D38" w:rsidRDefault="00F73D38" w:rsidP="00F73D38">
      <w:pPr>
        <w:spacing w:line="156" w:lineRule="atLeast"/>
        <w:rPr>
          <w:rFonts w:ascii="Arial" w:eastAsia="Times New Roman" w:hAnsi="Arial" w:cs="Arial"/>
          <w:color w:val="746F60"/>
          <w:sz w:val="19"/>
          <w:szCs w:val="19"/>
        </w:rPr>
      </w:pPr>
      <w:r w:rsidRPr="00F73D38">
        <w:rPr>
          <w:rFonts w:ascii="Arial" w:eastAsia="Times New Roman" w:hAnsi="Arial" w:cs="Arial"/>
          <w:color w:val="746F60"/>
          <w:sz w:val="19"/>
          <w:szCs w:val="19"/>
        </w:rPr>
        <w:t>By </w:t>
      </w:r>
      <w:hyperlink r:id="rId5" w:tooltip="Posts by Elise Ecoff" w:history="1">
        <w:r w:rsidRPr="00F73D38">
          <w:rPr>
            <w:rFonts w:ascii="Arial" w:eastAsia="Times New Roman" w:hAnsi="Arial" w:cs="Arial"/>
            <w:color w:val="0083A8"/>
            <w:sz w:val="19"/>
            <w:szCs w:val="19"/>
            <w:u w:val="single"/>
          </w:rPr>
          <w:t xml:space="preserve">Elise </w:t>
        </w:r>
        <w:proofErr w:type="spellStart"/>
        <w:r w:rsidRPr="00F73D38">
          <w:rPr>
            <w:rFonts w:ascii="Arial" w:eastAsia="Times New Roman" w:hAnsi="Arial" w:cs="Arial"/>
            <w:color w:val="0083A8"/>
            <w:sz w:val="19"/>
            <w:szCs w:val="19"/>
            <w:u w:val="single"/>
          </w:rPr>
          <w:t>Ecoff</w:t>
        </w:r>
        <w:proofErr w:type="spellEnd"/>
      </w:hyperlink>
      <w:r w:rsidRPr="00F73D38">
        <w:rPr>
          <w:rFonts w:ascii="Arial" w:eastAsia="Times New Roman" w:hAnsi="Arial" w:cs="Arial"/>
          <w:color w:val="746F60"/>
          <w:sz w:val="19"/>
          <w:szCs w:val="19"/>
        </w:rPr>
        <w:t> on February 10, 2015</w:t>
      </w:r>
      <w:hyperlink r:id="rId6" w:tgtFrame="blank" w:history="1">
        <w:r w:rsidRPr="00F73D38">
          <w:rPr>
            <w:rFonts w:ascii="Arial" w:eastAsia="Times New Roman" w:hAnsi="Arial" w:cs="Arial"/>
            <w:color w:val="0083A8"/>
            <w:sz w:val="19"/>
            <w:szCs w:val="19"/>
            <w:u w:val="single"/>
          </w:rPr>
          <w:t>@NBPSEagles</w:t>
        </w:r>
      </w:hyperlink>
    </w:p>
    <w:p w:rsidR="004D44BE" w:rsidRDefault="004D44BE" w:rsidP="00F73D38">
      <w:pPr>
        <w:spacing w:after="240" w:line="156" w:lineRule="atLeast"/>
        <w:rPr>
          <w:rFonts w:ascii="Arial" w:eastAsia="Times New Roman" w:hAnsi="Arial" w:cs="Arial"/>
          <w:color w:val="746F60"/>
          <w:sz w:val="21"/>
          <w:szCs w:val="21"/>
        </w:rPr>
      </w:pPr>
    </w:p>
    <w:p w:rsidR="00F73D38" w:rsidRPr="00F73D38" w:rsidRDefault="00F73D38" w:rsidP="00F73D38">
      <w:pPr>
        <w:spacing w:after="240" w:line="156" w:lineRule="atLeast"/>
        <w:rPr>
          <w:rFonts w:ascii="Arial" w:eastAsia="Times New Roman" w:hAnsi="Arial" w:cs="Arial"/>
          <w:color w:val="746F60"/>
          <w:sz w:val="21"/>
          <w:szCs w:val="21"/>
        </w:rPr>
      </w:pPr>
      <w:r w:rsidRPr="00F73D38">
        <w:rPr>
          <w:rFonts w:ascii="Arial" w:eastAsia="Times New Roman" w:hAnsi="Arial" w:cs="Arial"/>
          <w:color w:val="746F60"/>
          <w:sz w:val="21"/>
          <w:szCs w:val="21"/>
        </w:rPr>
        <w:t>It's hard to imagine now, but there was a time when handing a student a calculator to work through algebraic equations caused many teachers and parents great consternation. It makes you wonder what type of pushback the creators of the abacus faced! In both cases, while the tools students were using may have been more advanced than previous generations', the goal remained the same - to enhance classroom learning.</w:t>
      </w:r>
    </w:p>
    <w:p w:rsidR="00F73D38" w:rsidRPr="00F73D38" w:rsidRDefault="00F73D38" w:rsidP="00F73D38">
      <w:pPr>
        <w:spacing w:after="240" w:line="156" w:lineRule="atLeast"/>
        <w:rPr>
          <w:rFonts w:ascii="Arial" w:eastAsia="Times New Roman" w:hAnsi="Arial" w:cs="Arial"/>
          <w:color w:val="746F60"/>
          <w:sz w:val="21"/>
          <w:szCs w:val="21"/>
        </w:rPr>
      </w:pPr>
      <w:r w:rsidRPr="00F73D38">
        <w:rPr>
          <w:rFonts w:ascii="Arial" w:eastAsia="Times New Roman" w:hAnsi="Arial" w:cs="Arial"/>
          <w:color w:val="746F60"/>
          <w:sz w:val="21"/>
          <w:szCs w:val="21"/>
        </w:rPr>
        <w:t>But before moving forward with technology integration, every school must first have a great, robust and adaptable academic curriculum. Only then can you beg</w:t>
      </w:r>
      <w:bookmarkStart w:id="0" w:name="_GoBack"/>
      <w:bookmarkEnd w:id="0"/>
      <w:r w:rsidRPr="00F73D38">
        <w:rPr>
          <w:rFonts w:ascii="Arial" w:eastAsia="Times New Roman" w:hAnsi="Arial" w:cs="Arial"/>
          <w:color w:val="746F60"/>
          <w:sz w:val="21"/>
          <w:szCs w:val="21"/>
        </w:rPr>
        <w:t>in to find ways in which technology can help to elevate it. It's important to never force fit technology - if it's not supplementing what's already happening in the classroom or a teacher's goals for the school year, the addition will become more of a barrier to learning than a catalyst.</w:t>
      </w:r>
    </w:p>
    <w:p w:rsidR="00F73D38" w:rsidRPr="00F73D38" w:rsidRDefault="00F73D38" w:rsidP="00F73D38">
      <w:pPr>
        <w:pBdr>
          <w:bottom w:val="single" w:sz="6" w:space="0" w:color="58585B"/>
        </w:pBdr>
        <w:spacing w:before="240" w:after="72" w:line="156" w:lineRule="atLeast"/>
        <w:outlineLvl w:val="1"/>
        <w:rPr>
          <w:rFonts w:ascii="Myriad Pro" w:eastAsia="Times New Roman" w:hAnsi="Myriad Pro" w:cs="Arial"/>
          <w:b/>
          <w:bCs/>
          <w:color w:val="58585B"/>
          <w:sz w:val="30"/>
          <w:szCs w:val="30"/>
        </w:rPr>
      </w:pPr>
      <w:r w:rsidRPr="00F73D38">
        <w:rPr>
          <w:rFonts w:ascii="Myriad Pro" w:eastAsia="Times New Roman" w:hAnsi="Myriad Pro" w:cs="Arial"/>
          <w:b/>
          <w:bCs/>
          <w:color w:val="58585B"/>
          <w:sz w:val="30"/>
          <w:szCs w:val="30"/>
        </w:rPr>
        <w:t>A Few Questions to Consider</w:t>
      </w:r>
    </w:p>
    <w:p w:rsidR="00F73D38" w:rsidRPr="00F73D38" w:rsidRDefault="00F73D38" w:rsidP="00F73D38">
      <w:pPr>
        <w:spacing w:after="240" w:line="156" w:lineRule="atLeast"/>
        <w:rPr>
          <w:rFonts w:ascii="Arial" w:eastAsia="Times New Roman" w:hAnsi="Arial" w:cs="Arial"/>
          <w:color w:val="746F60"/>
          <w:sz w:val="21"/>
          <w:szCs w:val="21"/>
        </w:rPr>
      </w:pPr>
      <w:r w:rsidRPr="00F73D38">
        <w:rPr>
          <w:rFonts w:ascii="Arial" w:eastAsia="Times New Roman" w:hAnsi="Arial" w:cs="Arial"/>
          <w:color w:val="746F60"/>
          <w:sz w:val="21"/>
          <w:szCs w:val="21"/>
        </w:rPr>
        <w:t>We live in an era where schools are praised simply for putting iPads in the hands of their students. While familiarization with new technologies can certainly benefit students, ask yourself the following questions before implementing any new tech into the classroom:</w:t>
      </w:r>
    </w:p>
    <w:p w:rsidR="00F73D38" w:rsidRPr="00F73D38" w:rsidRDefault="00F73D38" w:rsidP="00F73D38">
      <w:pPr>
        <w:numPr>
          <w:ilvl w:val="0"/>
          <w:numId w:val="1"/>
        </w:numPr>
        <w:spacing w:line="156" w:lineRule="atLeast"/>
        <w:ind w:left="480" w:right="240"/>
        <w:rPr>
          <w:rFonts w:ascii="Arial" w:eastAsia="Times New Roman" w:hAnsi="Arial" w:cs="Arial"/>
          <w:color w:val="746F60"/>
          <w:sz w:val="19"/>
          <w:szCs w:val="19"/>
        </w:rPr>
      </w:pPr>
      <w:r w:rsidRPr="00F73D38">
        <w:rPr>
          <w:rFonts w:ascii="Arial" w:eastAsia="Times New Roman" w:hAnsi="Arial" w:cs="Arial"/>
          <w:color w:val="746F60"/>
          <w:sz w:val="19"/>
          <w:szCs w:val="19"/>
        </w:rPr>
        <w:t>Regardless of the technology, what's the most important lesson for students to learn?</w:t>
      </w:r>
    </w:p>
    <w:p w:rsidR="00F73D38" w:rsidRPr="00F73D38" w:rsidRDefault="00F73D38" w:rsidP="00F73D38">
      <w:pPr>
        <w:numPr>
          <w:ilvl w:val="0"/>
          <w:numId w:val="1"/>
        </w:numPr>
        <w:spacing w:line="156" w:lineRule="atLeast"/>
        <w:ind w:left="480" w:right="240"/>
        <w:rPr>
          <w:rFonts w:ascii="Arial" w:eastAsia="Times New Roman" w:hAnsi="Arial" w:cs="Arial"/>
          <w:color w:val="746F60"/>
          <w:sz w:val="19"/>
          <w:szCs w:val="19"/>
        </w:rPr>
      </w:pPr>
      <w:r w:rsidRPr="00F73D38">
        <w:rPr>
          <w:rFonts w:ascii="Arial" w:eastAsia="Times New Roman" w:hAnsi="Arial" w:cs="Arial"/>
          <w:color w:val="746F60"/>
          <w:sz w:val="19"/>
          <w:szCs w:val="19"/>
        </w:rPr>
        <w:t>Why do I need to use technology in my daily curriculum?</w:t>
      </w:r>
    </w:p>
    <w:p w:rsidR="00F73D38" w:rsidRPr="00F73D38" w:rsidRDefault="00F73D38" w:rsidP="004D44BE">
      <w:pPr>
        <w:numPr>
          <w:ilvl w:val="0"/>
          <w:numId w:val="1"/>
        </w:numPr>
        <w:tabs>
          <w:tab w:val="left" w:pos="120"/>
        </w:tabs>
        <w:spacing w:line="156" w:lineRule="atLeast"/>
        <w:ind w:left="480" w:right="240"/>
        <w:rPr>
          <w:rFonts w:ascii="Arial" w:eastAsia="Times New Roman" w:hAnsi="Arial" w:cs="Arial"/>
          <w:color w:val="746F60"/>
          <w:sz w:val="19"/>
          <w:szCs w:val="19"/>
        </w:rPr>
      </w:pPr>
      <w:r w:rsidRPr="00F73D38">
        <w:rPr>
          <w:rFonts w:ascii="Arial" w:eastAsia="Times New Roman" w:hAnsi="Arial" w:cs="Arial"/>
          <w:color w:val="746F60"/>
          <w:sz w:val="19"/>
          <w:szCs w:val="19"/>
        </w:rPr>
        <w:t>How are these tech tools enhancing what we're doing?</w:t>
      </w:r>
    </w:p>
    <w:p w:rsidR="00F73D38" w:rsidRPr="00F73D38" w:rsidRDefault="00F73D38" w:rsidP="00F73D38">
      <w:pPr>
        <w:numPr>
          <w:ilvl w:val="0"/>
          <w:numId w:val="1"/>
        </w:numPr>
        <w:spacing w:line="156" w:lineRule="atLeast"/>
        <w:ind w:left="480" w:right="240"/>
        <w:rPr>
          <w:rFonts w:ascii="Arial" w:eastAsia="Times New Roman" w:hAnsi="Arial" w:cs="Arial"/>
          <w:color w:val="746F60"/>
          <w:sz w:val="19"/>
          <w:szCs w:val="19"/>
        </w:rPr>
      </w:pPr>
      <w:r w:rsidRPr="00F73D38">
        <w:rPr>
          <w:rFonts w:ascii="Arial" w:eastAsia="Times New Roman" w:hAnsi="Arial" w:cs="Arial"/>
          <w:color w:val="746F60"/>
          <w:sz w:val="19"/>
          <w:szCs w:val="19"/>
        </w:rPr>
        <w:t>What will the students do with these tools - during and after class?</w:t>
      </w:r>
    </w:p>
    <w:p w:rsidR="00F73D38" w:rsidRPr="00F73D38" w:rsidRDefault="00F73D38" w:rsidP="00F73D38">
      <w:pPr>
        <w:pBdr>
          <w:bottom w:val="single" w:sz="6" w:space="0" w:color="58585B"/>
        </w:pBdr>
        <w:spacing w:before="240" w:after="72" w:line="156" w:lineRule="atLeast"/>
        <w:outlineLvl w:val="1"/>
        <w:rPr>
          <w:rFonts w:ascii="Myriad Pro" w:eastAsia="Times New Roman" w:hAnsi="Myriad Pro" w:cs="Arial"/>
          <w:b/>
          <w:bCs/>
          <w:color w:val="58585B"/>
          <w:sz w:val="30"/>
          <w:szCs w:val="30"/>
        </w:rPr>
      </w:pPr>
      <w:r w:rsidRPr="00F73D38">
        <w:rPr>
          <w:rFonts w:ascii="Myriad Pro" w:eastAsia="Times New Roman" w:hAnsi="Myriad Pro" w:cs="Arial"/>
          <w:b/>
          <w:bCs/>
          <w:color w:val="58585B"/>
          <w:sz w:val="30"/>
          <w:szCs w:val="30"/>
        </w:rPr>
        <w:t>Think Curriculum Enhancements, Not Technology Implementations</w:t>
      </w:r>
    </w:p>
    <w:p w:rsidR="00F73D38" w:rsidRPr="00F73D38" w:rsidRDefault="00F73D38" w:rsidP="00F73D38">
      <w:pPr>
        <w:spacing w:after="240" w:line="156" w:lineRule="atLeast"/>
        <w:rPr>
          <w:rFonts w:ascii="Arial" w:eastAsia="Times New Roman" w:hAnsi="Arial" w:cs="Arial"/>
          <w:color w:val="746F60"/>
          <w:sz w:val="21"/>
          <w:szCs w:val="21"/>
        </w:rPr>
      </w:pPr>
      <w:r w:rsidRPr="00F73D38">
        <w:rPr>
          <w:rFonts w:ascii="Arial" w:eastAsia="Times New Roman" w:hAnsi="Arial" w:cs="Arial"/>
          <w:color w:val="746F60"/>
          <w:sz w:val="21"/>
          <w:szCs w:val="21"/>
        </w:rPr>
        <w:t>Even if you feel ready to utilize tech in your classroom, you need to be confident that the implementation will enhance your curriculum, not hinder it.  Here are five ways to ensure you're putting the curriculum before the technology:</w:t>
      </w:r>
    </w:p>
    <w:p w:rsidR="00F73D38" w:rsidRPr="00F73D38" w:rsidRDefault="00F73D38" w:rsidP="00F73D38">
      <w:pPr>
        <w:spacing w:before="240" w:after="72" w:line="156" w:lineRule="atLeast"/>
        <w:outlineLvl w:val="2"/>
        <w:rPr>
          <w:rFonts w:ascii="Myriad Pro" w:eastAsia="Times New Roman" w:hAnsi="Myriad Pro" w:cs="Arial"/>
          <w:b/>
          <w:bCs/>
          <w:color w:val="0044AA"/>
          <w:sz w:val="27"/>
          <w:szCs w:val="27"/>
        </w:rPr>
      </w:pPr>
      <w:r w:rsidRPr="00F73D38">
        <w:rPr>
          <w:rFonts w:ascii="Myriad Pro" w:eastAsia="Times New Roman" w:hAnsi="Myriad Pro" w:cs="Arial"/>
          <w:b/>
          <w:bCs/>
          <w:color w:val="0044AA"/>
          <w:sz w:val="27"/>
          <w:szCs w:val="27"/>
        </w:rPr>
        <w:t>1) Learn How Students Are Using Technology at Home</w:t>
      </w:r>
    </w:p>
    <w:p w:rsidR="00F73D38" w:rsidRPr="00F73D38" w:rsidRDefault="00F73D38" w:rsidP="00F73D38">
      <w:pPr>
        <w:spacing w:after="240" w:line="156" w:lineRule="atLeast"/>
        <w:rPr>
          <w:rFonts w:ascii="Arial" w:eastAsia="Times New Roman" w:hAnsi="Arial" w:cs="Arial"/>
          <w:color w:val="746F60"/>
          <w:sz w:val="21"/>
          <w:szCs w:val="21"/>
        </w:rPr>
      </w:pPr>
      <w:r w:rsidRPr="00F73D38">
        <w:rPr>
          <w:rFonts w:ascii="Arial" w:eastAsia="Times New Roman" w:hAnsi="Arial" w:cs="Arial"/>
          <w:color w:val="746F60"/>
          <w:sz w:val="21"/>
          <w:szCs w:val="21"/>
        </w:rPr>
        <w:t>It's important to understand what kind of technology students are already familiar with outside of the classroom.  Ask them what they're currently using, what they're interested in learning more about, and how much screen time they're allowed at home. These conversations will help you determine the opportunities and challenges you'll face when implementing tech into the classroom. It can also spark inspiration for your in-school tech solutions.  For example, if all your students are familiar with tablets and how they work, you can tweak your lessons plans to more heavily rely on tablet utilization.</w:t>
      </w:r>
    </w:p>
    <w:p w:rsidR="00F73D38" w:rsidRPr="00F73D38" w:rsidRDefault="00F73D38" w:rsidP="00F73D38">
      <w:pPr>
        <w:spacing w:before="240" w:after="72" w:line="156" w:lineRule="atLeast"/>
        <w:outlineLvl w:val="2"/>
        <w:rPr>
          <w:rFonts w:ascii="Myriad Pro" w:eastAsia="Times New Roman" w:hAnsi="Myriad Pro" w:cs="Arial"/>
          <w:b/>
          <w:bCs/>
          <w:color w:val="0044AA"/>
          <w:sz w:val="27"/>
          <w:szCs w:val="27"/>
        </w:rPr>
      </w:pPr>
      <w:r w:rsidRPr="00F73D38">
        <w:rPr>
          <w:rFonts w:ascii="Myriad Pro" w:eastAsia="Times New Roman" w:hAnsi="Myriad Pro" w:cs="Arial"/>
          <w:b/>
          <w:bCs/>
          <w:color w:val="0044AA"/>
          <w:sz w:val="27"/>
          <w:szCs w:val="27"/>
        </w:rPr>
        <w:t>2) Don't Use Technology for the Sake of Using Technology</w:t>
      </w:r>
    </w:p>
    <w:p w:rsidR="00F73D38" w:rsidRPr="00F73D38" w:rsidRDefault="00F73D38" w:rsidP="00F73D38">
      <w:pPr>
        <w:spacing w:after="240" w:line="156" w:lineRule="atLeast"/>
        <w:rPr>
          <w:rFonts w:ascii="Arial" w:eastAsia="Times New Roman" w:hAnsi="Arial" w:cs="Arial"/>
          <w:color w:val="746F60"/>
          <w:sz w:val="21"/>
          <w:szCs w:val="21"/>
        </w:rPr>
      </w:pPr>
      <w:r w:rsidRPr="00F73D38">
        <w:rPr>
          <w:rFonts w:ascii="Arial" w:eastAsia="Times New Roman" w:hAnsi="Arial" w:cs="Arial"/>
          <w:color w:val="746F60"/>
          <w:sz w:val="21"/>
          <w:szCs w:val="21"/>
        </w:rPr>
        <w:t>Tech needs to be used for a practical purpose, not just because it's the "cool" thing to do or because everyone else is doing it. If you do not truly understand how and why to use tech as a learning tool, you're not ready to implement it just yet.</w:t>
      </w:r>
    </w:p>
    <w:p w:rsidR="00F73D38" w:rsidRPr="00F73D38" w:rsidRDefault="00F73D38" w:rsidP="00F73D38">
      <w:pPr>
        <w:spacing w:before="240" w:after="72" w:line="156" w:lineRule="atLeast"/>
        <w:outlineLvl w:val="2"/>
        <w:rPr>
          <w:rFonts w:ascii="Myriad Pro" w:eastAsia="Times New Roman" w:hAnsi="Myriad Pro" w:cs="Arial"/>
          <w:b/>
          <w:bCs/>
          <w:color w:val="0044AA"/>
          <w:sz w:val="27"/>
          <w:szCs w:val="27"/>
        </w:rPr>
      </w:pPr>
      <w:r w:rsidRPr="00F73D38">
        <w:rPr>
          <w:rFonts w:ascii="Myriad Pro" w:eastAsia="Times New Roman" w:hAnsi="Myriad Pro" w:cs="Arial"/>
          <w:b/>
          <w:bCs/>
          <w:color w:val="0044AA"/>
          <w:sz w:val="27"/>
          <w:szCs w:val="27"/>
        </w:rPr>
        <w:t>3) Focus on Just One Tech Implementation</w:t>
      </w:r>
    </w:p>
    <w:p w:rsidR="00F73D38" w:rsidRPr="00F73D38" w:rsidRDefault="00F73D38" w:rsidP="00F73D38">
      <w:pPr>
        <w:spacing w:after="240" w:line="156" w:lineRule="atLeast"/>
        <w:rPr>
          <w:rFonts w:ascii="Arial" w:eastAsia="Times New Roman" w:hAnsi="Arial" w:cs="Arial"/>
          <w:color w:val="746F60"/>
          <w:sz w:val="21"/>
          <w:szCs w:val="21"/>
        </w:rPr>
      </w:pPr>
      <w:r w:rsidRPr="00F73D38">
        <w:rPr>
          <w:rFonts w:ascii="Arial" w:eastAsia="Times New Roman" w:hAnsi="Arial" w:cs="Arial"/>
          <w:color w:val="746F60"/>
          <w:sz w:val="21"/>
          <w:szCs w:val="21"/>
        </w:rPr>
        <w:t xml:space="preserve">When you try to implement too much technology at once, you can lose sight of its true purpose, which is to elevate learning in the classroom.  Technology is ever evolving and it can be challenging to keep up with the new tools and solutions that are popping up almost every day. Trying to leverage too much tech at once can be overwhelming, not just for teachers, but for students and their parents too. Feeling overwhelmed can lead </w:t>
      </w:r>
      <w:r w:rsidRPr="00F73D38">
        <w:rPr>
          <w:rFonts w:ascii="Arial" w:eastAsia="Times New Roman" w:hAnsi="Arial" w:cs="Arial"/>
          <w:color w:val="746F60"/>
          <w:sz w:val="21"/>
          <w:szCs w:val="21"/>
        </w:rPr>
        <w:lastRenderedPageBreak/>
        <w:t>to frustration, and then defeat. That's why I recommend to all my teachers to focus on one tech implementation at a time, and to learn it and learn it well before moving on.</w:t>
      </w:r>
    </w:p>
    <w:p w:rsidR="00F73D38" w:rsidRPr="00F73D38" w:rsidRDefault="00F73D38" w:rsidP="00F73D38">
      <w:pPr>
        <w:spacing w:before="240" w:after="72" w:line="156" w:lineRule="atLeast"/>
        <w:outlineLvl w:val="2"/>
        <w:rPr>
          <w:rFonts w:ascii="Myriad Pro" w:eastAsia="Times New Roman" w:hAnsi="Myriad Pro" w:cs="Arial"/>
          <w:b/>
          <w:bCs/>
          <w:color w:val="0044AA"/>
          <w:sz w:val="27"/>
          <w:szCs w:val="27"/>
        </w:rPr>
      </w:pPr>
      <w:r w:rsidRPr="00F73D38">
        <w:rPr>
          <w:rFonts w:ascii="Myriad Pro" w:eastAsia="Times New Roman" w:hAnsi="Myriad Pro" w:cs="Arial"/>
          <w:b/>
          <w:bCs/>
          <w:color w:val="0044AA"/>
          <w:sz w:val="27"/>
          <w:szCs w:val="27"/>
        </w:rPr>
        <w:t>4) Utilize the SAMR Model</w:t>
      </w:r>
    </w:p>
    <w:p w:rsidR="00F73D38" w:rsidRPr="00F73D38" w:rsidRDefault="00F73D38" w:rsidP="00F73D38">
      <w:pPr>
        <w:spacing w:after="240" w:line="156" w:lineRule="atLeast"/>
        <w:rPr>
          <w:rFonts w:ascii="Arial" w:eastAsia="Times New Roman" w:hAnsi="Arial" w:cs="Arial"/>
          <w:color w:val="746F60"/>
          <w:sz w:val="21"/>
          <w:szCs w:val="21"/>
        </w:rPr>
      </w:pPr>
      <w:r w:rsidRPr="00F73D38">
        <w:rPr>
          <w:rFonts w:ascii="Arial" w:eastAsia="Times New Roman" w:hAnsi="Arial" w:cs="Arial"/>
          <w:color w:val="746F60"/>
          <w:sz w:val="21"/>
          <w:szCs w:val="21"/>
        </w:rPr>
        <w:t>The </w:t>
      </w:r>
      <w:hyperlink r:id="rId7" w:tgtFrame="_blank" w:history="1">
        <w:r w:rsidRPr="00F73D38">
          <w:rPr>
            <w:rFonts w:ascii="Arial" w:eastAsia="Times New Roman" w:hAnsi="Arial" w:cs="Arial"/>
            <w:color w:val="0083A8"/>
            <w:sz w:val="21"/>
            <w:szCs w:val="21"/>
            <w:u w:val="single"/>
          </w:rPr>
          <w:t>SAMR model</w:t>
        </w:r>
      </w:hyperlink>
      <w:r w:rsidRPr="00F73D38">
        <w:rPr>
          <w:rFonts w:ascii="Arial" w:eastAsia="Times New Roman" w:hAnsi="Arial" w:cs="Arial"/>
          <w:color w:val="746F60"/>
          <w:sz w:val="21"/>
          <w:szCs w:val="21"/>
        </w:rPr>
        <w:t xml:space="preserve">, developed by Dr. Ruben </w:t>
      </w:r>
      <w:proofErr w:type="spellStart"/>
      <w:r w:rsidRPr="00F73D38">
        <w:rPr>
          <w:rFonts w:ascii="Arial" w:eastAsia="Times New Roman" w:hAnsi="Arial" w:cs="Arial"/>
          <w:color w:val="746F60"/>
          <w:sz w:val="21"/>
          <w:szCs w:val="21"/>
        </w:rPr>
        <w:t>Puentedura</w:t>
      </w:r>
      <w:proofErr w:type="spellEnd"/>
      <w:r w:rsidRPr="00F73D38">
        <w:rPr>
          <w:rFonts w:ascii="Arial" w:eastAsia="Times New Roman" w:hAnsi="Arial" w:cs="Arial"/>
          <w:color w:val="746F60"/>
          <w:sz w:val="21"/>
          <w:szCs w:val="21"/>
        </w:rPr>
        <w:t>, represents the stages of tech integration: Substitution, Augmentation, Modification and Redefinition. This model challenges us to assess and reflect on not only how we integrate technology into our curriculum, but also how we modify, redefine and transform our classrooms through its use. Many schools have implemented the first two stages, but still have not mastered the final two. This is important because the Modification and Redefinition stages are where technology is being used most efficiently and truly enhancing the learning experience.</w:t>
      </w:r>
    </w:p>
    <w:p w:rsidR="00F73D38" w:rsidRPr="00F73D38" w:rsidRDefault="00F73D38" w:rsidP="00F73D38">
      <w:pPr>
        <w:spacing w:before="240" w:after="72" w:line="156" w:lineRule="atLeast"/>
        <w:outlineLvl w:val="2"/>
        <w:rPr>
          <w:rFonts w:ascii="Myriad Pro" w:eastAsia="Times New Roman" w:hAnsi="Myriad Pro" w:cs="Arial"/>
          <w:b/>
          <w:bCs/>
          <w:color w:val="0044AA"/>
          <w:sz w:val="27"/>
          <w:szCs w:val="27"/>
        </w:rPr>
      </w:pPr>
      <w:r w:rsidRPr="00F73D38">
        <w:rPr>
          <w:rFonts w:ascii="Myriad Pro" w:eastAsia="Times New Roman" w:hAnsi="Myriad Pro" w:cs="Arial"/>
          <w:b/>
          <w:bCs/>
          <w:color w:val="0044AA"/>
          <w:sz w:val="27"/>
          <w:szCs w:val="27"/>
        </w:rPr>
        <w:t>5) Actively Seek Out Professional Development Opportunities</w:t>
      </w:r>
    </w:p>
    <w:p w:rsidR="00F73D38" w:rsidRPr="00F73D38" w:rsidRDefault="00F73D38" w:rsidP="00F73D38">
      <w:pPr>
        <w:spacing w:after="240" w:line="156" w:lineRule="atLeast"/>
        <w:rPr>
          <w:rFonts w:ascii="Arial" w:eastAsia="Times New Roman" w:hAnsi="Arial" w:cs="Arial"/>
          <w:color w:val="746F60"/>
          <w:sz w:val="21"/>
          <w:szCs w:val="21"/>
        </w:rPr>
      </w:pPr>
      <w:r w:rsidRPr="00F73D38">
        <w:rPr>
          <w:rFonts w:ascii="Arial" w:eastAsia="Times New Roman" w:hAnsi="Arial" w:cs="Arial"/>
          <w:color w:val="746F60"/>
          <w:sz w:val="21"/>
          <w:szCs w:val="21"/>
        </w:rPr>
        <w:t>Being current on how others are implementing technology is critical. There are infinite free, online educational resources for both teachers and administrators to read about tech experiences, and learn from them. This works especially well when schools are tapped into larger networks, through which colleagues can learn from each other and share best practices.</w:t>
      </w:r>
    </w:p>
    <w:p w:rsidR="00F73D38" w:rsidRPr="00F73D38" w:rsidRDefault="00F73D38" w:rsidP="00F73D38">
      <w:pPr>
        <w:spacing w:after="240" w:line="156" w:lineRule="atLeast"/>
        <w:rPr>
          <w:rFonts w:ascii="Arial" w:eastAsia="Times New Roman" w:hAnsi="Arial" w:cs="Arial"/>
          <w:color w:val="746F60"/>
          <w:sz w:val="21"/>
          <w:szCs w:val="21"/>
        </w:rPr>
      </w:pPr>
      <w:r w:rsidRPr="00F73D38">
        <w:rPr>
          <w:rFonts w:ascii="Arial" w:eastAsia="Times New Roman" w:hAnsi="Arial" w:cs="Arial"/>
          <w:color w:val="746F60"/>
          <w:sz w:val="21"/>
          <w:szCs w:val="21"/>
        </w:rPr>
        <w:t>Once you're confident your school offers a robust curriculum that provides an unmatched educational experience, the possibilities for technology integration are endless. For example:</w:t>
      </w:r>
    </w:p>
    <w:p w:rsidR="00F73D38" w:rsidRPr="00F73D38" w:rsidRDefault="00F73D38" w:rsidP="00F73D38">
      <w:pPr>
        <w:numPr>
          <w:ilvl w:val="0"/>
          <w:numId w:val="2"/>
        </w:numPr>
        <w:spacing w:line="156" w:lineRule="atLeast"/>
        <w:ind w:left="480" w:right="240"/>
        <w:rPr>
          <w:rFonts w:ascii="Arial" w:eastAsia="Times New Roman" w:hAnsi="Arial" w:cs="Arial"/>
          <w:color w:val="746F60"/>
          <w:sz w:val="19"/>
          <w:szCs w:val="19"/>
        </w:rPr>
      </w:pPr>
      <w:r w:rsidRPr="00F73D38">
        <w:rPr>
          <w:rFonts w:ascii="Arial" w:eastAsia="Times New Roman" w:hAnsi="Arial" w:cs="Arial"/>
          <w:color w:val="746F60"/>
          <w:sz w:val="19"/>
          <w:szCs w:val="19"/>
        </w:rPr>
        <w:t>Younger students utilizing QR codes to add a challenging yet fun element to learning to spell.</w:t>
      </w:r>
    </w:p>
    <w:p w:rsidR="00F73D38" w:rsidRPr="00F73D38" w:rsidRDefault="00F73D38" w:rsidP="00F73D38">
      <w:pPr>
        <w:numPr>
          <w:ilvl w:val="0"/>
          <w:numId w:val="2"/>
        </w:numPr>
        <w:spacing w:line="156" w:lineRule="atLeast"/>
        <w:ind w:left="480" w:right="240"/>
        <w:rPr>
          <w:rFonts w:ascii="Arial" w:eastAsia="Times New Roman" w:hAnsi="Arial" w:cs="Arial"/>
          <w:color w:val="746F60"/>
          <w:sz w:val="19"/>
          <w:szCs w:val="19"/>
        </w:rPr>
      </w:pPr>
      <w:r w:rsidRPr="00F73D38">
        <w:rPr>
          <w:rFonts w:ascii="Arial" w:eastAsia="Times New Roman" w:hAnsi="Arial" w:cs="Arial"/>
          <w:color w:val="746F60"/>
          <w:sz w:val="19"/>
          <w:szCs w:val="19"/>
        </w:rPr>
        <w:t>Older students creating digital books or movies to demonstrate a deep understanding on a topic, rather than simply discussing or assessing it.</w:t>
      </w:r>
    </w:p>
    <w:p w:rsidR="00F73D38" w:rsidRPr="00F73D38" w:rsidRDefault="00F73D38" w:rsidP="00F73D38">
      <w:pPr>
        <w:numPr>
          <w:ilvl w:val="0"/>
          <w:numId w:val="2"/>
        </w:numPr>
        <w:spacing w:line="156" w:lineRule="atLeast"/>
        <w:ind w:left="480" w:right="240"/>
        <w:rPr>
          <w:rFonts w:ascii="Arial" w:eastAsia="Times New Roman" w:hAnsi="Arial" w:cs="Arial"/>
          <w:color w:val="746F60"/>
          <w:sz w:val="19"/>
          <w:szCs w:val="19"/>
        </w:rPr>
      </w:pPr>
      <w:r w:rsidRPr="00F73D38">
        <w:rPr>
          <w:rFonts w:ascii="Arial" w:eastAsia="Times New Roman" w:hAnsi="Arial" w:cs="Arial"/>
          <w:color w:val="746F60"/>
          <w:sz w:val="19"/>
          <w:szCs w:val="19"/>
        </w:rPr>
        <w:t>Video conferencing with other schools in your area or network to research, discuss, debate and develop potential solutions to globally significant problems.</w:t>
      </w:r>
    </w:p>
    <w:p w:rsidR="00F73D38" w:rsidRPr="00F73D38" w:rsidRDefault="00F73D38" w:rsidP="00F73D38">
      <w:pPr>
        <w:numPr>
          <w:ilvl w:val="0"/>
          <w:numId w:val="2"/>
        </w:numPr>
        <w:spacing w:line="156" w:lineRule="atLeast"/>
        <w:ind w:left="480" w:right="240"/>
        <w:rPr>
          <w:rFonts w:ascii="Arial" w:eastAsia="Times New Roman" w:hAnsi="Arial" w:cs="Arial"/>
          <w:color w:val="746F60"/>
          <w:sz w:val="19"/>
          <w:szCs w:val="19"/>
        </w:rPr>
      </w:pPr>
      <w:r w:rsidRPr="00F73D38">
        <w:rPr>
          <w:rFonts w:ascii="Arial" w:eastAsia="Times New Roman" w:hAnsi="Arial" w:cs="Arial"/>
          <w:color w:val="746F60"/>
          <w:sz w:val="19"/>
          <w:szCs w:val="19"/>
        </w:rPr>
        <w:t>Skyping with local leaders and guest speakers on specific topics such as coding or programming, networking and composing music.</w:t>
      </w:r>
    </w:p>
    <w:p w:rsidR="00F73D38" w:rsidRPr="00F73D38" w:rsidRDefault="00F73D38" w:rsidP="00F73D38">
      <w:pPr>
        <w:pBdr>
          <w:bottom w:val="single" w:sz="6" w:space="0" w:color="58585B"/>
        </w:pBdr>
        <w:spacing w:before="240" w:after="72" w:line="156" w:lineRule="atLeast"/>
        <w:outlineLvl w:val="1"/>
        <w:rPr>
          <w:rFonts w:ascii="Myriad Pro" w:eastAsia="Times New Roman" w:hAnsi="Myriad Pro" w:cs="Arial"/>
          <w:b/>
          <w:bCs/>
          <w:color w:val="58585B"/>
          <w:sz w:val="30"/>
          <w:szCs w:val="30"/>
        </w:rPr>
      </w:pPr>
      <w:r w:rsidRPr="00F73D38">
        <w:rPr>
          <w:rFonts w:ascii="Myriad Pro" w:eastAsia="Times New Roman" w:hAnsi="Myriad Pro" w:cs="Arial"/>
          <w:b/>
          <w:bCs/>
          <w:color w:val="58585B"/>
          <w:sz w:val="30"/>
          <w:szCs w:val="30"/>
        </w:rPr>
        <w:t>In Short</w:t>
      </w:r>
    </w:p>
    <w:p w:rsidR="00F73D38" w:rsidRPr="00F73D38" w:rsidRDefault="00F73D38" w:rsidP="00F73D38">
      <w:pPr>
        <w:spacing w:after="240" w:line="156" w:lineRule="atLeast"/>
        <w:rPr>
          <w:rFonts w:ascii="Arial" w:eastAsia="Times New Roman" w:hAnsi="Arial" w:cs="Arial"/>
          <w:color w:val="746F60"/>
          <w:sz w:val="21"/>
          <w:szCs w:val="21"/>
        </w:rPr>
      </w:pPr>
      <w:r w:rsidRPr="00F73D38">
        <w:rPr>
          <w:rFonts w:ascii="Arial" w:eastAsia="Times New Roman" w:hAnsi="Arial" w:cs="Arial"/>
          <w:color w:val="746F60"/>
          <w:sz w:val="21"/>
          <w:szCs w:val="21"/>
        </w:rPr>
        <w:t>Integrating technology into the classroom can be exhilarating, fun, and at times a little scary. That said, I've often found that teachers are hungry for more information, and welcome the chance to bring new ideas to the classroom.</w:t>
      </w:r>
    </w:p>
    <w:p w:rsidR="00F73D38" w:rsidRPr="00F73D38" w:rsidRDefault="00F73D38" w:rsidP="00F73D38">
      <w:pPr>
        <w:spacing w:after="240" w:line="156" w:lineRule="atLeast"/>
        <w:rPr>
          <w:rFonts w:ascii="Arial" w:eastAsia="Times New Roman" w:hAnsi="Arial" w:cs="Arial"/>
          <w:color w:val="746F60"/>
          <w:sz w:val="21"/>
          <w:szCs w:val="21"/>
        </w:rPr>
      </w:pPr>
      <w:r w:rsidRPr="00F73D38">
        <w:rPr>
          <w:rFonts w:ascii="Arial" w:eastAsia="Times New Roman" w:hAnsi="Arial" w:cs="Arial"/>
          <w:color w:val="746F60"/>
          <w:sz w:val="21"/>
          <w:szCs w:val="21"/>
        </w:rPr>
        <w:t>In the end, if teachers and their administration are ready to embrace the messiness and the risks that sometimes come with technology, the reward is that your school's curriculum - which must be strong to start - can truly be taken to the next level, and beyond. Otherwise, we'll all be still left trying to figure out how an abacus works.</w:t>
      </w:r>
    </w:p>
    <w:p w:rsidR="00F73D38" w:rsidRPr="00F73D38" w:rsidRDefault="00F73D38" w:rsidP="00F73D38">
      <w:pPr>
        <w:spacing w:after="240" w:line="156" w:lineRule="atLeast"/>
        <w:rPr>
          <w:rFonts w:ascii="Arial" w:eastAsia="Times New Roman" w:hAnsi="Arial" w:cs="Arial"/>
          <w:color w:val="746F60"/>
          <w:sz w:val="21"/>
          <w:szCs w:val="21"/>
        </w:rPr>
      </w:pPr>
      <w:r w:rsidRPr="00F73D38">
        <w:rPr>
          <w:rFonts w:ascii="Arial" w:eastAsia="Times New Roman" w:hAnsi="Arial" w:cs="Arial"/>
          <w:color w:val="746F60"/>
          <w:sz w:val="21"/>
          <w:szCs w:val="21"/>
        </w:rPr>
        <w:t> </w:t>
      </w:r>
    </w:p>
    <w:p w:rsidR="00F73D38" w:rsidRPr="00F73D38" w:rsidRDefault="00F73D38" w:rsidP="00F73D38">
      <w:pPr>
        <w:spacing w:after="240" w:line="156" w:lineRule="atLeast"/>
        <w:rPr>
          <w:rFonts w:ascii="Arial" w:eastAsia="Times New Roman" w:hAnsi="Arial" w:cs="Arial"/>
          <w:color w:val="746F60"/>
          <w:sz w:val="21"/>
          <w:szCs w:val="21"/>
        </w:rPr>
      </w:pPr>
      <w:r w:rsidRPr="00F73D38">
        <w:rPr>
          <w:rFonts w:ascii="Arial" w:eastAsia="Times New Roman" w:hAnsi="Arial" w:cs="Arial"/>
          <w:i/>
          <w:iCs/>
          <w:color w:val="746F60"/>
          <w:sz w:val="21"/>
          <w:szCs w:val="21"/>
        </w:rPr>
        <w:t xml:space="preserve">Elise </w:t>
      </w:r>
      <w:proofErr w:type="spellStart"/>
      <w:r w:rsidRPr="00F73D38">
        <w:rPr>
          <w:rFonts w:ascii="Arial" w:eastAsia="Times New Roman" w:hAnsi="Arial" w:cs="Arial"/>
          <w:i/>
          <w:iCs/>
          <w:color w:val="746F60"/>
          <w:sz w:val="21"/>
          <w:szCs w:val="21"/>
        </w:rPr>
        <w:t>Ecoff</w:t>
      </w:r>
      <w:proofErr w:type="spellEnd"/>
      <w:r w:rsidRPr="00F73D38">
        <w:rPr>
          <w:rFonts w:ascii="Arial" w:eastAsia="Times New Roman" w:hAnsi="Arial" w:cs="Arial"/>
          <w:i/>
          <w:iCs/>
          <w:color w:val="746F60"/>
          <w:sz w:val="21"/>
          <w:szCs w:val="21"/>
        </w:rPr>
        <w:t xml:space="preserve"> is headmaster at North Broward Preparatory school in Coconut Creek, Florida. North Broward Prep, whose Lower School's </w:t>
      </w:r>
      <w:proofErr w:type="spellStart"/>
      <w:r w:rsidRPr="00F73D38">
        <w:rPr>
          <w:rFonts w:ascii="Arial" w:eastAsia="Times New Roman" w:hAnsi="Arial" w:cs="Arial"/>
          <w:i/>
          <w:iCs/>
          <w:color w:val="746F60"/>
          <w:sz w:val="21"/>
          <w:szCs w:val="21"/>
        </w:rPr>
        <w:t>iLearning</w:t>
      </w:r>
      <w:proofErr w:type="spellEnd"/>
      <w:r w:rsidRPr="00F73D38">
        <w:rPr>
          <w:rFonts w:ascii="Arial" w:eastAsia="Times New Roman" w:hAnsi="Arial" w:cs="Arial"/>
          <w:i/>
          <w:iCs/>
          <w:color w:val="746F60"/>
          <w:sz w:val="21"/>
          <w:szCs w:val="21"/>
        </w:rPr>
        <w:t xml:space="preserve"> program was recently recognized as an Apple Distinguished Program, is part of the </w:t>
      </w:r>
      <w:proofErr w:type="spellStart"/>
      <w:r w:rsidRPr="00F73D38">
        <w:rPr>
          <w:rFonts w:ascii="Arial" w:eastAsia="Times New Roman" w:hAnsi="Arial" w:cs="Arial"/>
          <w:i/>
          <w:iCs/>
          <w:color w:val="746F60"/>
          <w:sz w:val="21"/>
          <w:szCs w:val="21"/>
        </w:rPr>
        <w:t>Meritas</w:t>
      </w:r>
      <w:proofErr w:type="spellEnd"/>
      <w:r w:rsidRPr="00F73D38">
        <w:rPr>
          <w:rFonts w:ascii="Arial" w:eastAsia="Times New Roman" w:hAnsi="Arial" w:cs="Arial"/>
          <w:i/>
          <w:iCs/>
          <w:color w:val="746F60"/>
          <w:sz w:val="21"/>
          <w:szCs w:val="21"/>
        </w:rPr>
        <w:t xml:space="preserve"> International Family of Schools, a network that provides personalized education to more than 11,000 students across the globe. </w:t>
      </w:r>
      <w:proofErr w:type="spellStart"/>
      <w:r w:rsidRPr="00F73D38">
        <w:rPr>
          <w:rFonts w:ascii="Arial" w:eastAsia="Times New Roman" w:hAnsi="Arial" w:cs="Arial"/>
          <w:i/>
          <w:iCs/>
          <w:color w:val="746F60"/>
          <w:sz w:val="21"/>
          <w:szCs w:val="21"/>
        </w:rPr>
        <w:t>Meritas</w:t>
      </w:r>
      <w:proofErr w:type="spellEnd"/>
      <w:r w:rsidRPr="00F73D38">
        <w:rPr>
          <w:rFonts w:ascii="Arial" w:eastAsia="Times New Roman" w:hAnsi="Arial" w:cs="Arial"/>
          <w:i/>
          <w:iCs/>
          <w:color w:val="746F60"/>
          <w:sz w:val="21"/>
          <w:szCs w:val="21"/>
        </w:rPr>
        <w:t xml:space="preserve"> schools have more than 300 years of collective and proven experience and have educated more than 50,000 students. </w:t>
      </w:r>
    </w:p>
    <w:p w:rsidR="00A76FA3" w:rsidRDefault="004D44BE" w:rsidP="00F73D38">
      <w:pPr>
        <w:rPr>
          <w:rFonts w:ascii="Times New Roman" w:eastAsia="Times New Roman" w:hAnsi="Times New Roman" w:cs="Times New Roman"/>
          <w:sz w:val="24"/>
          <w:szCs w:val="24"/>
        </w:rPr>
      </w:pPr>
      <w:hyperlink r:id="rId8" w:history="1">
        <w:r w:rsidR="00F73D38" w:rsidRPr="00F73D38">
          <w:rPr>
            <w:rFonts w:ascii="Arial" w:eastAsia="Times New Roman" w:hAnsi="Arial" w:cs="Arial"/>
            <w:color w:val="0083A8"/>
            <w:sz w:val="19"/>
            <w:szCs w:val="19"/>
            <w:u w:val="single"/>
          </w:rPr>
          <w:t>http://www.edudemic.com/what-comes-first-the-curriculum-or-technology/</w:t>
        </w:r>
      </w:hyperlink>
    </w:p>
    <w:p w:rsidR="00F73D38" w:rsidRDefault="00F73D38" w:rsidP="00F73D38">
      <w:pPr>
        <w:rPr>
          <w:rFonts w:ascii="Times New Roman" w:eastAsia="Times New Roman" w:hAnsi="Times New Roman" w:cs="Times New Roman"/>
          <w:sz w:val="24"/>
          <w:szCs w:val="24"/>
        </w:rPr>
      </w:pPr>
    </w:p>
    <w:p w:rsidR="00F73D38" w:rsidRDefault="00F73D38" w:rsidP="00F73D38">
      <w:r>
        <w:rPr>
          <w:rFonts w:ascii="Times New Roman" w:eastAsia="Times New Roman" w:hAnsi="Times New Roman" w:cs="Times New Roman"/>
          <w:sz w:val="24"/>
          <w:szCs w:val="24"/>
        </w:rPr>
        <w:t xml:space="preserve">Taken from: </w:t>
      </w:r>
      <w:hyperlink r:id="rId9" w:history="1">
        <w:r w:rsidRPr="00C75BF8">
          <w:rPr>
            <w:rStyle w:val="Hyperlink"/>
            <w:rFonts w:ascii="Times New Roman" w:eastAsia="Times New Roman" w:hAnsi="Times New Roman" w:cs="Times New Roman"/>
            <w:sz w:val="24"/>
            <w:szCs w:val="24"/>
          </w:rPr>
          <w:t>http://connect.iste.org/connect/communities/alldiscussions/viewthread/?MID=3420&amp;GroupId=55&amp;tab=digestviewer&amp;UserKey=3ff0f97d-1b2e-471a-91d9-f45206a487ca&amp;sKey=c4f6fe75f95d4ed59ec4</w:t>
        </w:r>
      </w:hyperlink>
      <w:r>
        <w:rPr>
          <w:rFonts w:ascii="Times New Roman" w:eastAsia="Times New Roman" w:hAnsi="Times New Roman" w:cs="Times New Roman"/>
          <w:sz w:val="24"/>
          <w:szCs w:val="24"/>
        </w:rPr>
        <w:t xml:space="preserve"> [accessed February 12, 2015]</w:t>
      </w:r>
    </w:p>
    <w:sectPr w:rsidR="00F73D38" w:rsidSect="004D44BE">
      <w:pgSz w:w="12240" w:h="15840"/>
      <w:pgMar w:top="900" w:right="1080" w:bottom="108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21D0A"/>
    <w:multiLevelType w:val="multilevel"/>
    <w:tmpl w:val="9C76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BC4941"/>
    <w:multiLevelType w:val="multilevel"/>
    <w:tmpl w:val="204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38"/>
    <w:rsid w:val="004D44BE"/>
    <w:rsid w:val="006D438B"/>
    <w:rsid w:val="00C910D7"/>
    <w:rsid w:val="00F12D11"/>
    <w:rsid w:val="00F7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8852C-31D1-440D-8CC2-B9099936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3D3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73D3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73D3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D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73D3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73D38"/>
    <w:rPr>
      <w:rFonts w:ascii="Times New Roman" w:eastAsia="Times New Roman" w:hAnsi="Times New Roman" w:cs="Times New Roman"/>
      <w:b/>
      <w:bCs/>
      <w:sz w:val="27"/>
      <w:szCs w:val="27"/>
    </w:rPr>
  </w:style>
  <w:style w:type="character" w:customStyle="1" w:styleId="post-byline">
    <w:name w:val="post-byline"/>
    <w:basedOn w:val="DefaultParagraphFont"/>
    <w:rsid w:val="00F73D38"/>
  </w:style>
  <w:style w:type="character" w:customStyle="1" w:styleId="apple-converted-space">
    <w:name w:val="apple-converted-space"/>
    <w:basedOn w:val="DefaultParagraphFont"/>
    <w:rsid w:val="00F73D38"/>
  </w:style>
  <w:style w:type="character" w:styleId="Hyperlink">
    <w:name w:val="Hyperlink"/>
    <w:basedOn w:val="DefaultParagraphFont"/>
    <w:uiPriority w:val="99"/>
    <w:unhideWhenUsed/>
    <w:rsid w:val="00F73D38"/>
    <w:rPr>
      <w:color w:val="0000FF"/>
      <w:u w:val="single"/>
    </w:rPr>
  </w:style>
  <w:style w:type="character" w:customStyle="1" w:styleId="twitter-byline">
    <w:name w:val="twitter-byline"/>
    <w:basedOn w:val="DefaultParagraphFont"/>
    <w:rsid w:val="00F73D38"/>
  </w:style>
  <w:style w:type="paragraph" w:styleId="NormalWeb">
    <w:name w:val="Normal (Web)"/>
    <w:basedOn w:val="Normal"/>
    <w:uiPriority w:val="99"/>
    <w:semiHidden/>
    <w:unhideWhenUsed/>
    <w:rsid w:val="00F73D38"/>
    <w:pPr>
      <w:spacing w:before="100" w:beforeAutospacing="1" w:after="100" w:afterAutospacing="1"/>
    </w:pPr>
    <w:rPr>
      <w:rFonts w:ascii="Times New Roman" w:eastAsia="Times New Roman" w:hAnsi="Times New Roman" w:cs="Times New Roman"/>
      <w:sz w:val="24"/>
      <w:szCs w:val="24"/>
    </w:rPr>
  </w:style>
  <w:style w:type="character" w:customStyle="1" w:styleId="in-widget">
    <w:name w:val="in-widget"/>
    <w:basedOn w:val="DefaultParagraphFont"/>
    <w:rsid w:val="00F73D38"/>
  </w:style>
  <w:style w:type="paragraph" w:customStyle="1" w:styleId="wp-caption-text">
    <w:name w:val="wp-caption-text"/>
    <w:basedOn w:val="Normal"/>
    <w:rsid w:val="00F73D3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73D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054848">
      <w:bodyDiv w:val="1"/>
      <w:marLeft w:val="0"/>
      <w:marRight w:val="0"/>
      <w:marTop w:val="0"/>
      <w:marBottom w:val="0"/>
      <w:divBdr>
        <w:top w:val="none" w:sz="0" w:space="0" w:color="auto"/>
        <w:left w:val="none" w:sz="0" w:space="0" w:color="auto"/>
        <w:bottom w:val="none" w:sz="0" w:space="0" w:color="auto"/>
        <w:right w:val="none" w:sz="0" w:space="0" w:color="auto"/>
      </w:divBdr>
      <w:divsChild>
        <w:div w:id="82998985">
          <w:marLeft w:val="0"/>
          <w:marRight w:val="0"/>
          <w:marTop w:val="0"/>
          <w:marBottom w:val="0"/>
          <w:divBdr>
            <w:top w:val="none" w:sz="0" w:space="0" w:color="auto"/>
            <w:left w:val="none" w:sz="0" w:space="0" w:color="auto"/>
            <w:bottom w:val="none" w:sz="0" w:space="0" w:color="auto"/>
            <w:right w:val="none" w:sz="0" w:space="0" w:color="auto"/>
          </w:divBdr>
        </w:div>
        <w:div w:id="592280615">
          <w:marLeft w:val="0"/>
          <w:marRight w:val="0"/>
          <w:marTop w:val="0"/>
          <w:marBottom w:val="0"/>
          <w:divBdr>
            <w:top w:val="none" w:sz="0" w:space="0" w:color="auto"/>
            <w:left w:val="none" w:sz="0" w:space="0" w:color="auto"/>
            <w:bottom w:val="none" w:sz="0" w:space="0" w:color="auto"/>
            <w:right w:val="none" w:sz="0" w:space="0" w:color="auto"/>
          </w:divBdr>
          <w:divsChild>
            <w:div w:id="154956148">
              <w:marLeft w:val="0"/>
              <w:marRight w:val="0"/>
              <w:marTop w:val="0"/>
              <w:marBottom w:val="0"/>
              <w:divBdr>
                <w:top w:val="none" w:sz="0" w:space="0" w:color="auto"/>
                <w:left w:val="none" w:sz="0" w:space="0" w:color="auto"/>
                <w:bottom w:val="none" w:sz="0" w:space="0" w:color="auto"/>
                <w:right w:val="none" w:sz="0" w:space="0" w:color="auto"/>
              </w:divBdr>
              <w:divsChild>
                <w:div w:id="1725372348">
                  <w:marLeft w:val="0"/>
                  <w:marRight w:val="0"/>
                  <w:marTop w:val="0"/>
                  <w:marBottom w:val="0"/>
                  <w:divBdr>
                    <w:top w:val="none" w:sz="0" w:space="0" w:color="auto"/>
                    <w:left w:val="none" w:sz="0" w:space="0" w:color="auto"/>
                    <w:bottom w:val="none" w:sz="0" w:space="0" w:color="auto"/>
                    <w:right w:val="none" w:sz="0" w:space="0" w:color="auto"/>
                  </w:divBdr>
                  <w:divsChild>
                    <w:div w:id="1462965479">
                      <w:marLeft w:val="0"/>
                      <w:marRight w:val="0"/>
                      <w:marTop w:val="0"/>
                      <w:marBottom w:val="0"/>
                      <w:divBdr>
                        <w:top w:val="none" w:sz="0" w:space="0" w:color="auto"/>
                        <w:left w:val="none" w:sz="0" w:space="0" w:color="auto"/>
                        <w:bottom w:val="none" w:sz="0" w:space="0" w:color="auto"/>
                        <w:right w:val="none" w:sz="0" w:space="0" w:color="auto"/>
                      </w:divBdr>
                      <w:divsChild>
                        <w:div w:id="1487354963">
                          <w:marLeft w:val="0"/>
                          <w:marRight w:val="0"/>
                          <w:marTop w:val="0"/>
                          <w:marBottom w:val="0"/>
                          <w:divBdr>
                            <w:top w:val="none" w:sz="0" w:space="0" w:color="auto"/>
                            <w:left w:val="none" w:sz="0" w:space="0" w:color="auto"/>
                            <w:bottom w:val="none" w:sz="0" w:space="0" w:color="auto"/>
                            <w:right w:val="none" w:sz="0" w:space="0" w:color="auto"/>
                          </w:divBdr>
                          <w:divsChild>
                            <w:div w:id="897086944">
                              <w:marLeft w:val="0"/>
                              <w:marRight w:val="0"/>
                              <w:marTop w:val="0"/>
                              <w:marBottom w:val="0"/>
                              <w:divBdr>
                                <w:top w:val="none" w:sz="0" w:space="0" w:color="auto"/>
                                <w:left w:val="none" w:sz="0" w:space="0" w:color="auto"/>
                                <w:bottom w:val="none" w:sz="0" w:space="0" w:color="auto"/>
                                <w:right w:val="none" w:sz="0" w:space="0" w:color="auto"/>
                              </w:divBdr>
                            </w:div>
                            <w:div w:id="1027410853">
                              <w:marLeft w:val="0"/>
                              <w:marRight w:val="0"/>
                              <w:marTop w:val="0"/>
                              <w:marBottom w:val="0"/>
                              <w:divBdr>
                                <w:top w:val="none" w:sz="0" w:space="0" w:color="auto"/>
                                <w:left w:val="none" w:sz="0" w:space="0" w:color="auto"/>
                                <w:bottom w:val="none" w:sz="0" w:space="0" w:color="auto"/>
                                <w:right w:val="none" w:sz="0" w:space="0" w:color="auto"/>
                              </w:divBdr>
                            </w:div>
                            <w:div w:id="9684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demic.com/what-comes-first-the-curriculum-or-technology/" TargetMode="External"/><Relationship Id="rId3" Type="http://schemas.openxmlformats.org/officeDocument/2006/relationships/settings" Target="settings.xml"/><Relationship Id="rId7" Type="http://schemas.openxmlformats.org/officeDocument/2006/relationships/hyperlink" Target="http://www.educatorstechnology.com/2013/06/samr-model-explained-for-teach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witter.com/NBPSEagles" TargetMode="External"/><Relationship Id="rId11" Type="http://schemas.openxmlformats.org/officeDocument/2006/relationships/theme" Target="theme/theme1.xml"/><Relationship Id="rId5" Type="http://schemas.openxmlformats.org/officeDocument/2006/relationships/hyperlink" Target="http://www.edudemic.com/author/elise-ecof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nect.iste.org/connect/communities/alldiscussions/viewthread/?MID=3420&amp;GroupId=55&amp;tab=digestviewer&amp;UserKey=3ff0f97d-1b2e-471a-91d9-f45206a487ca&amp;sKey=c4f6fe75f95d4ed59ec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1055</Words>
  <Characters>6020</Characters>
  <Application>Microsoft Office Word</Application>
  <DocSecurity>0</DocSecurity>
  <Lines>50</Lines>
  <Paragraphs>14</Paragraphs>
  <ScaleCrop>false</ScaleCrop>
  <Company>College of Saint Mary</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Kyle</dc:creator>
  <cp:keywords/>
  <dc:description/>
  <cp:lastModifiedBy>Kyle, Eric</cp:lastModifiedBy>
  <cp:revision>2</cp:revision>
  <dcterms:created xsi:type="dcterms:W3CDTF">2015-02-12T13:47:00Z</dcterms:created>
  <dcterms:modified xsi:type="dcterms:W3CDTF">2018-11-12T15:38:00Z</dcterms:modified>
</cp:coreProperties>
</file>