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44" w:rsidRPr="005B26E0" w:rsidRDefault="005B26E0" w:rsidP="00021F44">
      <w:pPr>
        <w:jc w:val="center"/>
        <w:rPr>
          <w:rFonts w:ascii="Times New Roman" w:hAnsi="Times New Roman"/>
          <w:b/>
          <w:sz w:val="28"/>
          <w:szCs w:val="28"/>
        </w:rPr>
      </w:pPr>
      <w:r w:rsidRPr="005B26E0">
        <w:rPr>
          <w:rFonts w:ascii="Times New Roman" w:hAnsi="Times New Roman"/>
          <w:b/>
          <w:sz w:val="28"/>
          <w:szCs w:val="28"/>
        </w:rPr>
        <w:t xml:space="preserve">Peer </w:t>
      </w:r>
      <w:r w:rsidR="000A502C" w:rsidRPr="005B26E0">
        <w:rPr>
          <w:rFonts w:ascii="Times New Roman" w:hAnsi="Times New Roman"/>
          <w:b/>
          <w:sz w:val="28"/>
          <w:szCs w:val="28"/>
        </w:rPr>
        <w:t>Evaluation of Clinical Instructor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7"/>
        <w:gridCol w:w="62"/>
        <w:gridCol w:w="69"/>
      </w:tblGrid>
      <w:tr w:rsidR="00356BF5" w:rsidRPr="00FA6BBE">
        <w:trPr>
          <w:gridAfter w:val="1"/>
          <w:tblCellSpacing w:w="7" w:type="dxa"/>
        </w:trPr>
        <w:tc>
          <w:tcPr>
            <w:tcW w:w="0" w:type="auto"/>
            <w:gridSpan w:val="2"/>
          </w:tcPr>
          <w:p w:rsidR="00356BF5" w:rsidRPr="00FA6BBE" w:rsidRDefault="00356BF5" w:rsidP="005B2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To evaluate the clinical instructor</w:t>
            </w:r>
            <w:r w:rsidR="00052813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, </w:t>
            </w: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please select the frequency of the clinical instructor's teaching method using the following scale: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5B26E0" w:rsidRPr="00FA6BBE" w:rsidRDefault="000A502C" w:rsidP="005B2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  <w:t>On a scale of 1-</w:t>
            </w:r>
            <w:r w:rsidR="005B26E0" w:rsidRPr="00FA6BBE"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  <w:t>4:</w:t>
            </w:r>
            <w:r w:rsidRPr="00FA6BBE"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  <w:t xml:space="preserve">, </w:t>
            </w:r>
            <w:r w:rsidR="005B26E0" w:rsidRPr="00FA6BBE">
              <w:rPr>
                <w:rFonts w:ascii="Times New Roman" w:hAnsi="Times New Roman"/>
                <w:b/>
                <w:sz w:val="20"/>
                <w:szCs w:val="20"/>
              </w:rPr>
              <w:t>4=Excellent; 3=Very Good; 2=Satisfactory; 1=Needs Improvement; N/A=Not Applicable/Observed</w:t>
            </w:r>
            <w:r w:rsidRPr="00FA6BBE"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  <w:t>, please evaluate the following items</w:t>
            </w:r>
            <w:r w:rsidR="005B26E0" w:rsidRPr="00FA6BBE"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  <w:t xml:space="preserve"> through observation and/or interview with students and staff</w:t>
            </w:r>
            <w:r w:rsidRPr="00FA6BBE"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gridSpan w:val="2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 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6631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0" w:name="Q_884C1E0CC2B64460A57FE611AC4C2EA1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1.</w:t>
            </w:r>
            <w:bookmarkEnd w:id="0"/>
          </w:p>
        </w:tc>
        <w:tc>
          <w:tcPr>
            <w:tcW w:w="0" w:type="auto"/>
          </w:tcPr>
          <w:p w:rsidR="00356BF5" w:rsidRPr="00FA6BBE" w:rsidRDefault="00356BF5" w:rsidP="005B26E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Name of </w:t>
            </w:r>
            <w:r w:rsidR="005B26E0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Clinical I</w:t>
            </w: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nstructor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</w:tcPr>
          <w:p w:rsidR="00356BF5" w:rsidRPr="00FA6BBE" w:rsidRDefault="00356BF5" w:rsidP="005B26E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 </w:t>
            </w:r>
            <w:r w:rsidR="00052813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Dates of </w:t>
            </w:r>
            <w:r w:rsidR="005B26E0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Peer </w:t>
            </w:r>
            <w:r w:rsidR="00052813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Clinical </w:t>
            </w:r>
            <w:r w:rsidR="005B26E0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V</w:t>
            </w:r>
            <w:r w:rsidR="002F03F9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isit</w:t>
            </w:r>
            <w:r w:rsidR="00052813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_________</w:t>
            </w:r>
            <w:r w:rsidR="005B26E0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__</w:t>
            </w:r>
            <w:r w:rsidR="00052813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________________________________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8062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1" w:name="Q_D29FEC1EA9F94247A45A4E9B8A974B85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2.</w:t>
            </w:r>
            <w:bookmarkEnd w:id="1"/>
          </w:p>
        </w:tc>
        <w:tc>
          <w:tcPr>
            <w:tcW w:w="8041" w:type="dxa"/>
          </w:tcPr>
          <w:p w:rsidR="00356BF5" w:rsidRPr="00FA6BBE" w:rsidRDefault="00211089" w:rsidP="00966E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Orients</w:t>
            </w:r>
            <w:r w:rsidR="00356BF5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 students to the unit/facility.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8041" w:type="dxa"/>
          </w:tcPr>
          <w:p w:rsidR="00356BF5" w:rsidRPr="00FA6BBE" w:rsidRDefault="000A502C" w:rsidP="00FA6BBE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        1      2     3    4    </w:t>
            </w:r>
            <w:r w:rsidR="005B26E0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NA 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7086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2" w:name="Q_E4D91FA22DAA4DA7B38C03594C0403B3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3.</w:t>
            </w:r>
            <w:bookmarkEnd w:id="2"/>
          </w:p>
        </w:tc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Communicates clear expectations for clinical experiences to the staff and students.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</w:tcPr>
          <w:p w:rsidR="00356BF5" w:rsidRPr="00FA6BBE" w:rsidRDefault="000A502C" w:rsidP="00FA6BBE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        1      2     3    4    </w:t>
            </w:r>
            <w:r w:rsidR="005B26E0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NA 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8062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3" w:name="Q_139ED411D0FC4A5CB1B45B1F6A5337FA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4.</w:t>
            </w:r>
            <w:bookmarkEnd w:id="3"/>
          </w:p>
        </w:tc>
        <w:tc>
          <w:tcPr>
            <w:tcW w:w="8041" w:type="dxa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Seeks feedback from staff on the student performance.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8041" w:type="dxa"/>
          </w:tcPr>
          <w:p w:rsidR="00356BF5" w:rsidRPr="00FA6BBE" w:rsidRDefault="000A502C" w:rsidP="005B26E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        1      2     3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4    NA</w:t>
            </w:r>
            <w:r w:rsidR="00BA052F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8062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4" w:name="Q_386FBF1CA6794322924AE9227513957B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5.</w:t>
            </w:r>
            <w:bookmarkEnd w:id="4"/>
          </w:p>
        </w:tc>
        <w:tc>
          <w:tcPr>
            <w:tcW w:w="8041" w:type="dxa"/>
          </w:tcPr>
          <w:p w:rsidR="00356BF5" w:rsidRPr="00FA6BBE" w:rsidRDefault="00356BF5" w:rsidP="005B26E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Gives </w:t>
            </w:r>
            <w:r w:rsidR="005B26E0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constructive guidance </w:t>
            </w: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in a </w:t>
            </w:r>
            <w:r w:rsidR="005B26E0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timely</w:t>
            </w: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 manner to students.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8041" w:type="dxa"/>
          </w:tcPr>
          <w:p w:rsidR="00356BF5" w:rsidRPr="00FA6BBE" w:rsidRDefault="000A502C" w:rsidP="005B26E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        1      2     3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4    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8062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5" w:name="Q_73D40FEDEC6C489A8B2AD412AFA5479B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6.</w:t>
            </w:r>
            <w:bookmarkEnd w:id="5"/>
          </w:p>
        </w:tc>
        <w:tc>
          <w:tcPr>
            <w:tcW w:w="8041" w:type="dxa"/>
          </w:tcPr>
          <w:p w:rsidR="00356BF5" w:rsidRPr="00FA6BBE" w:rsidRDefault="00211089" w:rsidP="00211089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Is a</w:t>
            </w:r>
            <w:r w:rsidR="00356BF5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vailable to students</w:t>
            </w: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 during clinical experience</w:t>
            </w:r>
            <w:r w:rsidR="00356BF5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8041" w:type="dxa"/>
          </w:tcPr>
          <w:p w:rsidR="00356BF5" w:rsidRPr="00FA6BBE" w:rsidRDefault="000A502C" w:rsidP="005B26E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        1      2     3    4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8062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6" w:name="Q_0CD19CE3FA5B44B1876CFC0F1D8C426F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7.</w:t>
            </w:r>
            <w:bookmarkEnd w:id="6"/>
          </w:p>
        </w:tc>
        <w:tc>
          <w:tcPr>
            <w:tcW w:w="8041" w:type="dxa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Demonstrates clinical expertise.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8041" w:type="dxa"/>
          </w:tcPr>
          <w:p w:rsidR="00356BF5" w:rsidRPr="00FA6BBE" w:rsidRDefault="000A502C" w:rsidP="005B26E0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        1      2     3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>4    NA</w:t>
            </w:r>
            <w:r w:rsidR="00BA052F"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8062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7" w:name="Q_0C151A272F7D4C2B9BC4E07B82685B84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8.</w:t>
            </w:r>
            <w:bookmarkEnd w:id="7"/>
          </w:p>
        </w:tc>
        <w:tc>
          <w:tcPr>
            <w:tcW w:w="8041" w:type="dxa"/>
          </w:tcPr>
          <w:p w:rsidR="00356BF5" w:rsidRPr="00FA6BBE" w:rsidRDefault="00211089" w:rsidP="00356BF5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Models professionalism to students and staff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8041" w:type="dxa"/>
          </w:tcPr>
          <w:p w:rsidR="00356BF5" w:rsidRPr="00FA6BBE" w:rsidRDefault="000A502C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     1      2     3    4    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"/>
        <w:gridCol w:w="8062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8" w:name="Q_7391D499791B4CCC9355187F272C7436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9.</w:t>
            </w:r>
            <w:bookmarkEnd w:id="8"/>
          </w:p>
        </w:tc>
        <w:tc>
          <w:tcPr>
            <w:tcW w:w="8041" w:type="dxa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Encourages a climate of mutual respect.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8041" w:type="dxa"/>
          </w:tcPr>
          <w:p w:rsidR="00356BF5" w:rsidRPr="00FA6BBE" w:rsidRDefault="000A502C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     1      2     3    4    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7941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9" w:name="Q_13E782ECD9F744EEBDE29EDAC8B543B8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10.</w:t>
            </w:r>
            <w:bookmarkEnd w:id="9"/>
          </w:p>
        </w:tc>
        <w:tc>
          <w:tcPr>
            <w:tcW w:w="7920" w:type="dxa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Demonstrates appreciation for individual differences.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356BF5" w:rsidRPr="00FA6BBE" w:rsidRDefault="000A502C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     1      2     3    4    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7941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10" w:name="Q_ED225D784D5544A5B0C9693B33AA4781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11.</w:t>
            </w:r>
            <w:bookmarkEnd w:id="10"/>
          </w:p>
        </w:tc>
        <w:tc>
          <w:tcPr>
            <w:tcW w:w="7920" w:type="dxa"/>
          </w:tcPr>
          <w:p w:rsidR="00356BF5" w:rsidRPr="00FA6BBE" w:rsidRDefault="00211089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Stimulates </w:t>
            </w:r>
            <w:r w:rsidR="00356BF5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problem solving/critical thinking</w:t>
            </w: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 in students</w:t>
            </w:r>
            <w:r w:rsidR="00356BF5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356BF5" w:rsidRPr="00FA6BBE" w:rsidRDefault="000A502C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     1      2     3    4    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7941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11" w:name="Q_4D454BD9C1884FBE98F0619E1F09B10F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12.</w:t>
            </w:r>
            <w:bookmarkEnd w:id="11"/>
          </w:p>
        </w:tc>
        <w:tc>
          <w:tcPr>
            <w:tcW w:w="7920" w:type="dxa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Arranges realistic clinical experiences, depending on client availability.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356BF5" w:rsidRPr="00FA6BBE" w:rsidRDefault="000A502C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     1      2     3    4   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7941"/>
      </w:tblGrid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12" w:name="Q_0C308387508B4FEAA7F75593387AAE71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13.</w:t>
            </w:r>
            <w:bookmarkEnd w:id="12"/>
          </w:p>
        </w:tc>
        <w:tc>
          <w:tcPr>
            <w:tcW w:w="7920" w:type="dxa"/>
          </w:tcPr>
          <w:p w:rsidR="00356BF5" w:rsidRPr="00FA6BBE" w:rsidRDefault="00211089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 xml:space="preserve">Is </w:t>
            </w:r>
            <w:r w:rsidR="00356BF5"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approachable.</w:t>
            </w:r>
          </w:p>
        </w:tc>
      </w:tr>
      <w:tr w:rsidR="00356BF5" w:rsidRPr="00FA6BBE">
        <w:trPr>
          <w:tblCellSpacing w:w="7" w:type="dxa"/>
        </w:trPr>
        <w:tc>
          <w:tcPr>
            <w:tcW w:w="0" w:type="auto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356BF5" w:rsidRPr="00FA6BBE" w:rsidRDefault="000A502C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     1      2     3    4    NA</w:t>
            </w:r>
          </w:p>
        </w:tc>
      </w:tr>
    </w:tbl>
    <w:p w:rsidR="00356BF5" w:rsidRPr="00FA6BBE" w:rsidRDefault="00356BF5" w:rsidP="00356BF5">
      <w:pPr>
        <w:spacing w:after="0" w:line="240" w:lineRule="auto"/>
        <w:rPr>
          <w:rFonts w:ascii="Times New Roman" w:eastAsia="Times New Roman" w:hAnsi="Times New Roman"/>
          <w:vanish/>
          <w:color w:val="666666"/>
          <w:sz w:val="20"/>
          <w:szCs w:val="2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7941"/>
      </w:tblGrid>
      <w:tr w:rsidR="00356BF5" w:rsidRPr="00FA6BBE" w:rsidTr="00F87BC8">
        <w:trPr>
          <w:tblCellSpacing w:w="7" w:type="dxa"/>
        </w:trPr>
        <w:tc>
          <w:tcPr>
            <w:tcW w:w="310" w:type="dxa"/>
          </w:tcPr>
          <w:p w:rsidR="00356BF5" w:rsidRPr="00FA6BBE" w:rsidRDefault="00356BF5" w:rsidP="00356B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13" w:name="Q_FE0E4429515843688C3F0BCB9C4FC2F6"/>
            <w:r w:rsidRPr="00FA6BBE">
              <w:rPr>
                <w:rFonts w:ascii="Times New Roman" w:eastAsia="Times New Roman" w:hAnsi="Times New Roman"/>
                <w:b/>
                <w:bCs/>
                <w:color w:val="00245E"/>
                <w:sz w:val="20"/>
                <w:szCs w:val="20"/>
              </w:rPr>
              <w:t>14.</w:t>
            </w:r>
            <w:bookmarkEnd w:id="13"/>
          </w:p>
        </w:tc>
        <w:tc>
          <w:tcPr>
            <w:tcW w:w="7920" w:type="dxa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b/>
                <w:bCs/>
                <w:color w:val="666666"/>
                <w:sz w:val="20"/>
                <w:szCs w:val="20"/>
              </w:rPr>
              <w:t>Maintains appropriate documentation, as applicable to unit/facility and level of student.</w:t>
            </w:r>
          </w:p>
        </w:tc>
      </w:tr>
      <w:tr w:rsidR="00356BF5" w:rsidRPr="00FA6BBE" w:rsidTr="00F87BC8">
        <w:trPr>
          <w:tblCellSpacing w:w="7" w:type="dxa"/>
        </w:trPr>
        <w:tc>
          <w:tcPr>
            <w:tcW w:w="310" w:type="dxa"/>
          </w:tcPr>
          <w:p w:rsidR="00356BF5" w:rsidRPr="00FA6BBE" w:rsidRDefault="00356BF5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6E4E24" w:rsidRDefault="000A502C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r w:rsidRP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Circle One:    </w:t>
            </w:r>
            <w:r w:rsidR="00FA6BBE"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  <w:t xml:space="preserve">        1      2     3    4    NA</w:t>
            </w:r>
          </w:p>
          <w:p w:rsidR="006E4E24" w:rsidRPr="00FA6BBE" w:rsidRDefault="006E4E24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  <w:bookmarkStart w:id="14" w:name="_GoBack"/>
            <w:bookmarkEnd w:id="14"/>
          </w:p>
        </w:tc>
      </w:tr>
      <w:tr w:rsidR="00A5061D" w:rsidRPr="00FA6BBE" w:rsidTr="00F87BC8">
        <w:trPr>
          <w:tblCellSpacing w:w="7" w:type="dxa"/>
        </w:trPr>
        <w:tc>
          <w:tcPr>
            <w:tcW w:w="310" w:type="dxa"/>
          </w:tcPr>
          <w:p w:rsidR="00A5061D" w:rsidRPr="00FA6BBE" w:rsidRDefault="00A5061D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A5061D" w:rsidRPr="00FA6BBE" w:rsidRDefault="00A5061D" w:rsidP="00356B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</w:pPr>
          </w:p>
        </w:tc>
      </w:tr>
      <w:tr w:rsidR="00211089" w:rsidRPr="00FA6BBE" w:rsidTr="00F87BC8">
        <w:trPr>
          <w:tblCellSpacing w:w="7" w:type="dxa"/>
        </w:trPr>
        <w:tc>
          <w:tcPr>
            <w:tcW w:w="310" w:type="dxa"/>
          </w:tcPr>
          <w:p w:rsidR="00211089" w:rsidRPr="00FA6BBE" w:rsidRDefault="00211089" w:rsidP="00356B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A5061D" w:rsidRPr="00FA6BBE" w:rsidRDefault="00A5061D" w:rsidP="00A5061D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</w:tr>
      <w:tr w:rsidR="00A5061D" w:rsidRPr="00FA6BBE" w:rsidTr="00F87BC8">
        <w:trPr>
          <w:tblCellSpacing w:w="7" w:type="dxa"/>
        </w:trPr>
        <w:tc>
          <w:tcPr>
            <w:tcW w:w="310" w:type="dxa"/>
          </w:tcPr>
          <w:p w:rsidR="00A5061D" w:rsidRPr="00FA6BBE" w:rsidRDefault="00A5061D" w:rsidP="00356BF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0"/>
                <w:szCs w:val="20"/>
              </w:rPr>
            </w:pPr>
          </w:p>
        </w:tc>
        <w:tc>
          <w:tcPr>
            <w:tcW w:w="7920" w:type="dxa"/>
          </w:tcPr>
          <w:p w:rsidR="00F87BC8" w:rsidRPr="00FA6BBE" w:rsidRDefault="00F87BC8" w:rsidP="00356BF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</w:rPr>
            </w:pPr>
          </w:p>
        </w:tc>
      </w:tr>
    </w:tbl>
    <w:p w:rsidR="00FA6BBE" w:rsidRPr="00FA6BBE" w:rsidRDefault="00FA6BBE" w:rsidP="002F03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Signature_______________________________________________________________ Date__________________</w:t>
      </w:r>
    </w:p>
    <w:p w:rsidR="005B26E0" w:rsidRPr="005B26E0" w:rsidRDefault="005B26E0" w:rsidP="002F03F9">
      <w:pPr>
        <w:rPr>
          <w:rFonts w:ascii="Times New Roman" w:hAnsi="Times New Roman"/>
        </w:rPr>
      </w:pPr>
    </w:p>
    <w:p w:rsidR="005B26E0" w:rsidRDefault="005B26E0" w:rsidP="002F03F9"/>
    <w:sectPr w:rsidR="005B26E0" w:rsidSect="00A5061D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E0" w:rsidRDefault="005B26E0" w:rsidP="005B26E0">
      <w:pPr>
        <w:spacing w:after="0" w:line="240" w:lineRule="auto"/>
      </w:pPr>
      <w:r>
        <w:separator/>
      </w:r>
    </w:p>
  </w:endnote>
  <w:endnote w:type="continuationSeparator" w:id="0">
    <w:p w:rsidR="005B26E0" w:rsidRDefault="005B26E0" w:rsidP="005B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E0" w:rsidRPr="00FA6BBE" w:rsidRDefault="005B26E0">
    <w:pPr>
      <w:pStyle w:val="Footer"/>
      <w:rPr>
        <w:i/>
      </w:rPr>
    </w:pPr>
    <w:r w:rsidRPr="00FA6BBE">
      <w:rPr>
        <w:i/>
      </w:rPr>
      <w:t xml:space="preserve">Revised 01/15/2016  Faculty Welfare Committee                                         </w:t>
    </w:r>
  </w:p>
  <w:p w:rsidR="005B26E0" w:rsidRPr="00FA6BBE" w:rsidRDefault="005B26E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E0" w:rsidRDefault="005B26E0" w:rsidP="005B26E0">
      <w:pPr>
        <w:spacing w:after="0" w:line="240" w:lineRule="auto"/>
      </w:pPr>
      <w:r>
        <w:separator/>
      </w:r>
    </w:p>
  </w:footnote>
  <w:footnote w:type="continuationSeparator" w:id="0">
    <w:p w:rsidR="005B26E0" w:rsidRDefault="005B26E0" w:rsidP="005B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5"/>
    <w:rsid w:val="00021F44"/>
    <w:rsid w:val="00052813"/>
    <w:rsid w:val="000A502C"/>
    <w:rsid w:val="00183121"/>
    <w:rsid w:val="001C0553"/>
    <w:rsid w:val="00211089"/>
    <w:rsid w:val="00233C97"/>
    <w:rsid w:val="00261F3A"/>
    <w:rsid w:val="002E1A25"/>
    <w:rsid w:val="002F03F9"/>
    <w:rsid w:val="002F40AC"/>
    <w:rsid w:val="00344EF1"/>
    <w:rsid w:val="00356BF5"/>
    <w:rsid w:val="00443507"/>
    <w:rsid w:val="004A3793"/>
    <w:rsid w:val="00503025"/>
    <w:rsid w:val="005B26E0"/>
    <w:rsid w:val="006D22A7"/>
    <w:rsid w:val="006E4E24"/>
    <w:rsid w:val="00966ED4"/>
    <w:rsid w:val="00A36E87"/>
    <w:rsid w:val="00A5061D"/>
    <w:rsid w:val="00A50F77"/>
    <w:rsid w:val="00BA052F"/>
    <w:rsid w:val="00C14C7F"/>
    <w:rsid w:val="00D02CE5"/>
    <w:rsid w:val="00D3187D"/>
    <w:rsid w:val="00D53986"/>
    <w:rsid w:val="00F00434"/>
    <w:rsid w:val="00F152AD"/>
    <w:rsid w:val="00F87BC8"/>
    <w:rsid w:val="00FA4F55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5"/>
    <w:rPr>
      <w:b/>
      <w:bCs/>
    </w:rPr>
  </w:style>
  <w:style w:type="character" w:customStyle="1" w:styleId="normalspan">
    <w:name w:val="normalspan"/>
    <w:basedOn w:val="DefaultParagraphFont"/>
    <w:rsid w:val="00356BF5"/>
  </w:style>
  <w:style w:type="paragraph" w:styleId="Header">
    <w:name w:val="header"/>
    <w:basedOn w:val="Normal"/>
    <w:link w:val="HeaderChar"/>
    <w:uiPriority w:val="99"/>
    <w:unhideWhenUsed/>
    <w:rsid w:val="005B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5"/>
    <w:rPr>
      <w:b/>
      <w:bCs/>
    </w:rPr>
  </w:style>
  <w:style w:type="character" w:customStyle="1" w:styleId="normalspan">
    <w:name w:val="normalspan"/>
    <w:basedOn w:val="DefaultParagraphFont"/>
    <w:rsid w:val="00356BF5"/>
  </w:style>
  <w:style w:type="paragraph" w:styleId="Header">
    <w:name w:val="header"/>
    <w:basedOn w:val="Normal"/>
    <w:link w:val="HeaderChar"/>
    <w:uiPriority w:val="99"/>
    <w:unhideWhenUsed/>
    <w:rsid w:val="005B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6BB8-D00D-4DD6-91A1-0BAB6661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evaluate the clinical nursing instructor from _________, please select the frequency of the clinical instructor's teaching method using the following scale:</vt:lpstr>
    </vt:vector>
  </TitlesOfParts>
  <Company>Nebraska Methodist Health System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evaluate the clinical nursing instructor from _________, please select the frequency of the clinical instructor's teaching method using the following scale:</dc:title>
  <dc:creator>lhughes</dc:creator>
  <cp:lastModifiedBy>Bouckaert, Cheryl</cp:lastModifiedBy>
  <cp:revision>3</cp:revision>
  <cp:lastPrinted>2013-01-11T23:13:00Z</cp:lastPrinted>
  <dcterms:created xsi:type="dcterms:W3CDTF">2016-01-28T14:05:00Z</dcterms:created>
  <dcterms:modified xsi:type="dcterms:W3CDTF">2016-01-28T14:07:00Z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