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9F" w:rsidRPr="002A27FC" w:rsidRDefault="00F5399F" w:rsidP="00F5399F">
      <w:pPr>
        <w:rPr>
          <w:rFonts w:ascii="Arial" w:hAnsi="Arial" w:cs="Arial"/>
          <w:b/>
          <w:sz w:val="22"/>
          <w:szCs w:val="22"/>
        </w:rPr>
      </w:pPr>
    </w:p>
    <w:tbl>
      <w:tblPr>
        <w:tblW w:w="1040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4A0"/>
      </w:tblPr>
      <w:tblGrid>
        <w:gridCol w:w="1669"/>
        <w:gridCol w:w="5408"/>
        <w:gridCol w:w="947"/>
        <w:gridCol w:w="2382"/>
      </w:tblGrid>
      <w:tr w:rsidR="00F5399F" w:rsidRPr="002A27FC" w:rsidTr="004979DE">
        <w:trPr>
          <w:trHeight w:val="409"/>
        </w:trPr>
        <w:tc>
          <w:tcPr>
            <w:tcW w:w="10406" w:type="dxa"/>
            <w:gridSpan w:val="4"/>
            <w:shd w:val="clear" w:color="auto" w:fill="DBE5F1"/>
          </w:tcPr>
          <w:p w:rsidR="00F5399F" w:rsidRPr="002A27FC" w:rsidRDefault="00F5399F" w:rsidP="004979DE">
            <w:pPr>
              <w:jc w:val="center"/>
              <w:rPr>
                <w:rFonts w:ascii="Arial" w:hAnsi="Arial" w:cs="Arial"/>
                <w:b/>
                <w:sz w:val="22"/>
                <w:szCs w:val="22"/>
              </w:rPr>
            </w:pPr>
            <w:r w:rsidRPr="002A27FC">
              <w:rPr>
                <w:rFonts w:ascii="Arial" w:hAnsi="Arial" w:cs="Arial"/>
                <w:sz w:val="22"/>
                <w:szCs w:val="22"/>
              </w:rPr>
              <w:br w:type="page"/>
            </w:r>
            <w:r w:rsidRPr="002A27FC">
              <w:rPr>
                <w:rFonts w:ascii="Arial" w:hAnsi="Arial" w:cs="Arial"/>
                <w:b/>
                <w:sz w:val="22"/>
                <w:szCs w:val="22"/>
              </w:rPr>
              <w:t>COURSE SCHEDULE</w:t>
            </w:r>
          </w:p>
          <w:p w:rsidR="00F5399F" w:rsidRPr="002A27FC" w:rsidRDefault="00F5399F" w:rsidP="004979DE">
            <w:pPr>
              <w:jc w:val="center"/>
              <w:rPr>
                <w:rFonts w:ascii="Arial" w:hAnsi="Arial" w:cs="Arial"/>
                <w:b/>
                <w:sz w:val="22"/>
                <w:szCs w:val="22"/>
              </w:rPr>
            </w:pPr>
            <w:r w:rsidRPr="002A27FC">
              <w:rPr>
                <w:rFonts w:ascii="Arial" w:hAnsi="Arial" w:cs="Arial"/>
                <w:sz w:val="22"/>
                <w:szCs w:val="22"/>
              </w:rPr>
              <w:t>(Intended as an overview; full citations and assignment details are on course Website)</w:t>
            </w:r>
          </w:p>
        </w:tc>
      </w:tr>
      <w:tr w:rsidR="00F5399F" w:rsidRPr="002A27FC" w:rsidTr="0049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tblPrEx>
        <w:trPr>
          <w:trHeight w:val="194"/>
        </w:trPr>
        <w:tc>
          <w:tcPr>
            <w:tcW w:w="7077" w:type="dxa"/>
            <w:gridSpan w:val="2"/>
            <w:tcBorders>
              <w:right w:val="single" w:sz="4" w:space="0" w:color="auto"/>
            </w:tcBorders>
            <w:shd w:val="clear" w:color="auto" w:fill="FFFFCC"/>
            <w:vAlign w:val="center"/>
          </w:tcPr>
          <w:p w:rsidR="00F5399F" w:rsidRPr="002A27FC" w:rsidRDefault="00F5399F" w:rsidP="004979DE">
            <w:pPr>
              <w:jc w:val="center"/>
              <w:rPr>
                <w:rFonts w:ascii="Arial" w:hAnsi="Arial" w:cs="Arial"/>
                <w:b/>
                <w:i/>
                <w:sz w:val="22"/>
                <w:szCs w:val="22"/>
              </w:rPr>
            </w:pPr>
            <w:r w:rsidRPr="002A27FC">
              <w:rPr>
                <w:rFonts w:ascii="Arial" w:hAnsi="Arial" w:cs="Arial"/>
                <w:b/>
                <w:i/>
                <w:sz w:val="22"/>
                <w:szCs w:val="22"/>
              </w:rPr>
              <w:t>Week 1-</w:t>
            </w:r>
            <w:r w:rsidRPr="002A27FC">
              <w:rPr>
                <w:rFonts w:ascii="Arial" w:hAnsi="Arial" w:cs="Arial"/>
                <w:b/>
                <w:color w:val="000066"/>
                <w:sz w:val="22"/>
                <w:szCs w:val="22"/>
                <w:lang w:eastAsia="ja-JP"/>
              </w:rPr>
              <w:t xml:space="preserve"> </w:t>
            </w:r>
            <w:r w:rsidRPr="002A27FC">
              <w:rPr>
                <w:rFonts w:ascii="Arial" w:hAnsi="Arial" w:cs="Arial"/>
                <w:b/>
                <w:i/>
                <w:sz w:val="22"/>
                <w:szCs w:val="22"/>
              </w:rPr>
              <w:t>Curriculum Overview (Mission, Vision, Ethical and Legal)</w:t>
            </w:r>
          </w:p>
        </w:tc>
        <w:tc>
          <w:tcPr>
            <w:tcW w:w="947" w:type="dxa"/>
            <w:tcBorders>
              <w:right w:val="single" w:sz="4" w:space="0" w:color="auto"/>
            </w:tcBorders>
            <w:shd w:val="clear" w:color="auto" w:fill="FFFFCC"/>
          </w:tcPr>
          <w:p w:rsidR="00F5399F" w:rsidRPr="002A27FC" w:rsidRDefault="00F5399F" w:rsidP="004979DE">
            <w:pPr>
              <w:jc w:val="center"/>
              <w:rPr>
                <w:rFonts w:ascii="Arial" w:hAnsi="Arial" w:cs="Arial"/>
                <w:b/>
                <w:color w:val="000066"/>
                <w:sz w:val="22"/>
                <w:szCs w:val="22"/>
              </w:rPr>
            </w:pPr>
            <w:r w:rsidRPr="002A27FC">
              <w:rPr>
                <w:rFonts w:ascii="Arial" w:hAnsi="Arial" w:cs="Arial"/>
                <w:b/>
                <w:color w:val="000066"/>
                <w:sz w:val="22"/>
                <w:szCs w:val="22"/>
              </w:rPr>
              <w:t>Points</w:t>
            </w:r>
          </w:p>
        </w:tc>
        <w:tc>
          <w:tcPr>
            <w:tcW w:w="2382" w:type="dxa"/>
            <w:tcBorders>
              <w:right w:val="single" w:sz="4" w:space="0" w:color="auto"/>
            </w:tcBorders>
            <w:shd w:val="clear" w:color="auto" w:fill="FFFFCC"/>
          </w:tcPr>
          <w:p w:rsidR="00F5399F" w:rsidRPr="002A27FC" w:rsidRDefault="00F5399F" w:rsidP="004979DE">
            <w:pPr>
              <w:jc w:val="center"/>
              <w:rPr>
                <w:rFonts w:ascii="Arial" w:hAnsi="Arial" w:cs="Arial"/>
                <w:b/>
                <w:color w:val="000066"/>
                <w:sz w:val="22"/>
                <w:szCs w:val="22"/>
              </w:rPr>
            </w:pPr>
            <w:r w:rsidRPr="002A27FC">
              <w:rPr>
                <w:rFonts w:ascii="Arial" w:hAnsi="Arial" w:cs="Arial"/>
                <w:b/>
                <w:color w:val="000066"/>
                <w:sz w:val="22"/>
                <w:szCs w:val="22"/>
              </w:rPr>
              <w:t>Due</w:t>
            </w:r>
          </w:p>
        </w:tc>
      </w:tr>
      <w:tr w:rsidR="00F5399F" w:rsidRPr="002A27FC" w:rsidTr="0049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tblPrEx>
        <w:trPr>
          <w:trHeight w:val="570"/>
        </w:trPr>
        <w:tc>
          <w:tcPr>
            <w:tcW w:w="1669"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Reading</w:t>
            </w:r>
          </w:p>
        </w:tc>
        <w:tc>
          <w:tcPr>
            <w:tcW w:w="5408" w:type="dxa"/>
            <w:tcBorders>
              <w:right w:val="single" w:sz="4" w:space="0" w:color="auto"/>
            </w:tcBorders>
          </w:tcPr>
          <w:p w:rsidR="00F5399F" w:rsidRPr="002A27FC" w:rsidRDefault="00F5399F" w:rsidP="004979DE">
            <w:pPr>
              <w:rPr>
                <w:rFonts w:ascii="Arial" w:hAnsi="Arial" w:cs="Arial"/>
                <w:color w:val="4D4D4D"/>
                <w:sz w:val="22"/>
                <w:szCs w:val="22"/>
              </w:rPr>
            </w:pPr>
            <w:r w:rsidRPr="002A27FC">
              <w:rPr>
                <w:rFonts w:ascii="Arial" w:hAnsi="Arial" w:cs="Arial"/>
                <w:color w:val="4D4D4D"/>
                <w:sz w:val="22"/>
                <w:szCs w:val="22"/>
              </w:rPr>
              <w:t xml:space="preserve">Diamond:  1-5, &amp; 7-8 </w:t>
            </w:r>
          </w:p>
          <w:p w:rsidR="00F5399F" w:rsidRPr="002A27FC" w:rsidRDefault="00F5399F" w:rsidP="004979DE">
            <w:pPr>
              <w:rPr>
                <w:rFonts w:ascii="Arial" w:hAnsi="Arial" w:cs="Arial"/>
                <w:color w:val="4D4D4D"/>
                <w:sz w:val="22"/>
                <w:szCs w:val="22"/>
              </w:rPr>
            </w:pPr>
            <w:r w:rsidRPr="002A27FC">
              <w:rPr>
                <w:rFonts w:ascii="Arial" w:hAnsi="Arial" w:cs="Arial"/>
                <w:color w:val="4D4D4D"/>
                <w:sz w:val="22"/>
                <w:szCs w:val="22"/>
              </w:rPr>
              <w:t>Pages 292-294, 377-381, 379-380</w:t>
            </w:r>
          </w:p>
          <w:p w:rsidR="00F5399F" w:rsidRPr="002A27FC" w:rsidRDefault="00F57732" w:rsidP="004979DE">
            <w:pPr>
              <w:autoSpaceDE w:val="0"/>
              <w:autoSpaceDN w:val="0"/>
              <w:adjustRightInd w:val="0"/>
              <w:rPr>
                <w:rFonts w:ascii="Arial" w:hAnsi="Arial" w:cs="Arial"/>
                <w:sz w:val="22"/>
                <w:szCs w:val="22"/>
              </w:rPr>
            </w:pPr>
            <w:hyperlink r:id="rId5" w:history="1">
              <w:r w:rsidR="00F5399F" w:rsidRPr="002A27FC">
                <w:rPr>
                  <w:rStyle w:val="Hyperlink"/>
                  <w:rFonts w:ascii="Arial" w:hAnsi="Arial" w:cs="Arial"/>
                  <w:sz w:val="22"/>
                  <w:szCs w:val="22"/>
                </w:rPr>
                <w:t>http://www.ed.gov/</w:t>
              </w:r>
            </w:hyperlink>
            <w:r w:rsidR="00F5399F" w:rsidRPr="002A27FC">
              <w:rPr>
                <w:rFonts w:ascii="Arial" w:hAnsi="Arial" w:cs="Arial"/>
                <w:sz w:val="22"/>
                <w:szCs w:val="22"/>
              </w:rPr>
              <w:t xml:space="preserve">  U.S. Department of Education</w:t>
            </w:r>
          </w:p>
          <w:p w:rsidR="00F5399F" w:rsidRPr="002A27FC" w:rsidRDefault="00F5399F" w:rsidP="004979DE">
            <w:pPr>
              <w:rPr>
                <w:rFonts w:ascii="Arial" w:hAnsi="Arial" w:cs="Arial"/>
                <w:color w:val="4D4D4D"/>
                <w:sz w:val="22"/>
                <w:szCs w:val="22"/>
              </w:rPr>
            </w:pPr>
          </w:p>
          <w:p w:rsidR="00F5399F" w:rsidRPr="002A27FC" w:rsidRDefault="00F5399F" w:rsidP="004979DE">
            <w:pPr>
              <w:rPr>
                <w:rFonts w:ascii="Arial" w:hAnsi="Arial" w:cs="Arial"/>
                <w:color w:val="4D4D4D"/>
                <w:sz w:val="22"/>
                <w:szCs w:val="22"/>
              </w:rPr>
            </w:pPr>
            <w:r w:rsidRPr="002A27FC">
              <w:rPr>
                <w:rFonts w:ascii="Arial" w:hAnsi="Arial" w:cs="Arial"/>
                <w:color w:val="4D4D4D"/>
                <w:sz w:val="22"/>
                <w:szCs w:val="22"/>
              </w:rPr>
              <w:t xml:space="preserve">Add this NMC website – link to catalog </w:t>
            </w:r>
          </w:p>
          <w:p w:rsidR="00F5399F" w:rsidRPr="002A27FC" w:rsidRDefault="00F5399F" w:rsidP="004979DE">
            <w:pPr>
              <w:rPr>
                <w:rFonts w:ascii="Arial" w:hAnsi="Arial" w:cs="Arial"/>
                <w:color w:val="4D4D4D"/>
                <w:sz w:val="22"/>
                <w:szCs w:val="22"/>
              </w:rPr>
            </w:pPr>
          </w:p>
          <w:p w:rsidR="00F5399F" w:rsidRPr="002A27FC" w:rsidRDefault="00F57732" w:rsidP="004979DE">
            <w:pPr>
              <w:rPr>
                <w:rFonts w:ascii="Arial" w:hAnsi="Arial" w:cs="Arial"/>
                <w:color w:val="4D4D4D"/>
                <w:sz w:val="22"/>
                <w:szCs w:val="22"/>
              </w:rPr>
            </w:pPr>
            <w:hyperlink r:id="rId6" w:history="1">
              <w:r w:rsidR="00F5399F" w:rsidRPr="002A27FC">
                <w:rPr>
                  <w:rStyle w:val="Hyperlink"/>
                  <w:rFonts w:ascii="Arial" w:hAnsi="Arial" w:cs="Arial"/>
                  <w:sz w:val="22"/>
                  <w:szCs w:val="22"/>
                </w:rPr>
                <w:t>http://www.methodistcollege.edu/student-life/registrar/catalog/archived-college-catalogs</w:t>
              </w:r>
            </w:hyperlink>
          </w:p>
          <w:p w:rsidR="00F5399F" w:rsidRPr="002A27FC" w:rsidRDefault="00F5399F" w:rsidP="004979DE">
            <w:pPr>
              <w:rPr>
                <w:rFonts w:ascii="Arial" w:hAnsi="Arial" w:cs="Arial"/>
                <w:color w:val="4D4D4D"/>
                <w:sz w:val="22"/>
                <w:szCs w:val="22"/>
              </w:rPr>
            </w:pPr>
          </w:p>
          <w:p w:rsidR="00F5399F" w:rsidRPr="002A27FC" w:rsidRDefault="00F5399F" w:rsidP="004979DE">
            <w:pPr>
              <w:autoSpaceDE w:val="0"/>
              <w:autoSpaceDN w:val="0"/>
              <w:adjustRightInd w:val="0"/>
              <w:rPr>
                <w:rFonts w:ascii="Arial" w:hAnsi="Arial" w:cs="Arial"/>
                <w:sz w:val="22"/>
                <w:szCs w:val="22"/>
              </w:rPr>
            </w:pPr>
            <w:r w:rsidRPr="002A27FC">
              <w:rPr>
                <w:rFonts w:ascii="Arial" w:hAnsi="Arial" w:cs="Arial"/>
                <w:sz w:val="22"/>
                <w:szCs w:val="22"/>
              </w:rPr>
              <w:t>Page 6 in the text contains four important relationships that need to be considered throughout the development process.  Diamond does a wonderful job drilling down to four critical focuses.</w:t>
            </w:r>
          </w:p>
          <w:p w:rsidR="00F5399F" w:rsidRPr="002A27FC" w:rsidRDefault="00F5399F" w:rsidP="004979DE">
            <w:pPr>
              <w:autoSpaceDE w:val="0"/>
              <w:autoSpaceDN w:val="0"/>
              <w:adjustRightInd w:val="0"/>
              <w:rPr>
                <w:rFonts w:ascii="Arial" w:hAnsi="Arial" w:cs="Arial"/>
                <w:sz w:val="22"/>
                <w:szCs w:val="22"/>
              </w:rPr>
            </w:pPr>
          </w:p>
          <w:p w:rsidR="00F5399F" w:rsidRPr="002A27FC" w:rsidRDefault="00F5399F" w:rsidP="004979DE">
            <w:pPr>
              <w:autoSpaceDE w:val="0"/>
              <w:autoSpaceDN w:val="0"/>
              <w:adjustRightInd w:val="0"/>
              <w:rPr>
                <w:rFonts w:ascii="Arial" w:hAnsi="Arial" w:cs="Arial"/>
                <w:sz w:val="22"/>
                <w:szCs w:val="22"/>
              </w:rPr>
            </w:pPr>
            <w:r w:rsidRPr="002A27FC">
              <w:rPr>
                <w:rFonts w:ascii="Arial" w:hAnsi="Arial" w:cs="Arial"/>
                <w:sz w:val="22"/>
                <w:szCs w:val="22"/>
              </w:rPr>
              <w:t xml:space="preserve">The model page </w:t>
            </w:r>
            <w:r w:rsidR="00353C93">
              <w:rPr>
                <w:rFonts w:ascii="Arial" w:hAnsi="Arial" w:cs="Arial"/>
                <w:sz w:val="22"/>
                <w:szCs w:val="22"/>
              </w:rPr>
              <w:t>6</w:t>
            </w:r>
            <w:r w:rsidRPr="002A27FC">
              <w:rPr>
                <w:rFonts w:ascii="Arial" w:hAnsi="Arial" w:cs="Arial"/>
                <w:sz w:val="22"/>
                <w:szCs w:val="22"/>
              </w:rPr>
              <w:t xml:space="preserve">….pay specific attention to the information regarding the model presented in Chapter 1.  Chapter 5 presents a deeper explanation of the model.  </w:t>
            </w:r>
          </w:p>
          <w:p w:rsidR="008D0B4B" w:rsidRDefault="008D0B4B" w:rsidP="008D0B4B">
            <w:pPr>
              <w:shd w:val="clear" w:color="auto" w:fill="FFFFFF"/>
              <w:spacing w:after="120"/>
              <w:ind w:left="720" w:right="324"/>
              <w:textAlignment w:val="top"/>
              <w:rPr>
                <w:rFonts w:ascii="Arial" w:hAnsi="Arial" w:cs="Arial"/>
                <w:color w:val="4D4D4D"/>
                <w:sz w:val="22"/>
                <w:szCs w:val="22"/>
              </w:rPr>
            </w:pPr>
          </w:p>
          <w:p w:rsidR="008D0B4B" w:rsidRPr="008D0B4B" w:rsidRDefault="008D0B4B" w:rsidP="008D0B4B">
            <w:pPr>
              <w:shd w:val="clear" w:color="auto" w:fill="FFFFFF"/>
              <w:spacing w:after="120"/>
              <w:ind w:left="79" w:right="324" w:hanging="79"/>
              <w:textAlignment w:val="top"/>
              <w:rPr>
                <w:rFonts w:ascii="Arial" w:hAnsi="Arial" w:cs="Arial"/>
                <w:sz w:val="22"/>
                <w:szCs w:val="22"/>
              </w:rPr>
            </w:pPr>
            <w:r w:rsidRPr="008D0B4B">
              <w:rPr>
                <w:rFonts w:ascii="Arial" w:hAnsi="Arial" w:cs="Arial"/>
                <w:sz w:val="22"/>
                <w:szCs w:val="22"/>
              </w:rPr>
              <w:t xml:space="preserve">Table 2 in this article shows an example of mission, comparing program and college/university mission components.   Davenport, N., </w:t>
            </w:r>
            <w:proofErr w:type="spellStart"/>
            <w:r w:rsidRPr="008D0B4B">
              <w:rPr>
                <w:rFonts w:ascii="Arial" w:hAnsi="Arial" w:cs="Arial"/>
                <w:sz w:val="22"/>
                <w:szCs w:val="22"/>
              </w:rPr>
              <w:t>Spath</w:t>
            </w:r>
            <w:proofErr w:type="spellEnd"/>
            <w:r w:rsidRPr="008D0B4B">
              <w:rPr>
                <w:rFonts w:ascii="Arial" w:hAnsi="Arial" w:cs="Arial"/>
                <w:sz w:val="22"/>
                <w:szCs w:val="22"/>
              </w:rPr>
              <w:t>, M., &amp; Blauvelt, M. (2009). A step-by-step approach to nursing curriculum review.  </w:t>
            </w:r>
            <w:r w:rsidRPr="008D0B4B">
              <w:rPr>
                <w:rFonts w:ascii="Arial" w:hAnsi="Arial" w:cs="Arial"/>
                <w:i/>
                <w:iCs/>
                <w:sz w:val="22"/>
                <w:szCs w:val="22"/>
              </w:rPr>
              <w:t>Nurse Educato</w:t>
            </w:r>
            <w:r w:rsidRPr="008D0B4B">
              <w:rPr>
                <w:rFonts w:ascii="Arial" w:hAnsi="Arial" w:cs="Arial"/>
                <w:sz w:val="22"/>
                <w:szCs w:val="22"/>
              </w:rPr>
              <w:t>r, </w:t>
            </w:r>
            <w:r w:rsidRPr="008D0B4B">
              <w:rPr>
                <w:rFonts w:ascii="Arial" w:hAnsi="Arial" w:cs="Arial"/>
                <w:i/>
                <w:iCs/>
                <w:sz w:val="22"/>
                <w:szCs w:val="22"/>
              </w:rPr>
              <w:t>34</w:t>
            </w:r>
            <w:r w:rsidRPr="008D0B4B">
              <w:rPr>
                <w:rFonts w:ascii="Arial" w:hAnsi="Arial" w:cs="Arial"/>
                <w:sz w:val="22"/>
                <w:szCs w:val="22"/>
              </w:rPr>
              <w:t> (4), 181-185.</w:t>
            </w:r>
            <w:r w:rsidRPr="008D0B4B">
              <w:rPr>
                <w:rFonts w:ascii="Arial" w:hAnsi="Arial" w:cs="Arial"/>
                <w:sz w:val="22"/>
                <w:szCs w:val="22"/>
                <w:u w:val="single"/>
              </w:rPr>
              <w:t>http://ezproxy.methodistcollege.edu/login?url=http://ovidsp.ovid.com/ovidweb.cgi?T=JS&amp;NEWS=N&amp;PAGE=fulltext&amp;AN=00006223-200907000-00017&amp;LSLINK=80&amp;D=ovft</w:t>
            </w:r>
          </w:p>
          <w:p w:rsidR="008D0B4B" w:rsidRPr="002A27FC" w:rsidRDefault="008D0B4B" w:rsidP="004979DE">
            <w:pPr>
              <w:rPr>
                <w:rFonts w:ascii="Arial" w:hAnsi="Arial" w:cs="Arial"/>
                <w:color w:val="4D4D4D"/>
                <w:sz w:val="22"/>
                <w:szCs w:val="22"/>
              </w:rPr>
            </w:pPr>
          </w:p>
          <w:p w:rsidR="00F5399F" w:rsidRPr="002A27FC" w:rsidRDefault="00F5399F" w:rsidP="004979DE">
            <w:pPr>
              <w:spacing w:line="276" w:lineRule="auto"/>
              <w:ind w:left="446" w:hanging="446"/>
              <w:rPr>
                <w:rFonts w:ascii="Arial" w:hAnsi="Arial" w:cs="Arial"/>
                <w:sz w:val="22"/>
                <w:szCs w:val="22"/>
              </w:rPr>
            </w:pPr>
          </w:p>
        </w:tc>
        <w:tc>
          <w:tcPr>
            <w:tcW w:w="947" w:type="dxa"/>
            <w:tcBorders>
              <w:right w:val="single" w:sz="4" w:space="0" w:color="auto"/>
            </w:tcBorders>
          </w:tcPr>
          <w:p w:rsidR="00F5399F" w:rsidRPr="002A27FC" w:rsidRDefault="00F5399F" w:rsidP="004979DE">
            <w:pPr>
              <w:jc w:val="center"/>
              <w:rPr>
                <w:rFonts w:ascii="Arial" w:hAnsi="Arial" w:cs="Arial"/>
                <w:sz w:val="22"/>
                <w:szCs w:val="22"/>
              </w:rPr>
            </w:pPr>
          </w:p>
        </w:tc>
        <w:tc>
          <w:tcPr>
            <w:tcW w:w="2382" w:type="dxa"/>
            <w:tcBorders>
              <w:right w:val="single" w:sz="4" w:space="0" w:color="auto"/>
            </w:tcBorders>
          </w:tcPr>
          <w:p w:rsidR="00F5399F" w:rsidRPr="002A27FC" w:rsidRDefault="00F5399F" w:rsidP="004979DE">
            <w:pPr>
              <w:rPr>
                <w:rFonts w:ascii="Arial" w:hAnsi="Arial" w:cs="Arial"/>
                <w:sz w:val="22"/>
                <w:szCs w:val="22"/>
              </w:rPr>
            </w:pPr>
          </w:p>
        </w:tc>
      </w:tr>
      <w:tr w:rsidR="00F5399F" w:rsidRPr="002A27FC" w:rsidTr="0049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tblPrEx>
        <w:trPr>
          <w:trHeight w:val="548"/>
        </w:trPr>
        <w:tc>
          <w:tcPr>
            <w:tcW w:w="1669"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Discussion Board Question or Topic</w:t>
            </w:r>
          </w:p>
        </w:tc>
        <w:tc>
          <w:tcPr>
            <w:tcW w:w="5408" w:type="dxa"/>
            <w:tcBorders>
              <w:right w:val="single" w:sz="4" w:space="0" w:color="auto"/>
            </w:tcBorders>
          </w:tcPr>
          <w:p w:rsidR="00F5399F" w:rsidRPr="002A27FC" w:rsidRDefault="00F5399F" w:rsidP="004979DE">
            <w:pPr>
              <w:rPr>
                <w:rFonts w:ascii="Arial" w:hAnsi="Arial" w:cs="Arial"/>
                <w:b/>
                <w:sz w:val="22"/>
                <w:szCs w:val="22"/>
              </w:rPr>
            </w:pPr>
            <w:r w:rsidRPr="002A27FC">
              <w:rPr>
                <w:rFonts w:ascii="Arial" w:hAnsi="Arial" w:cs="Arial"/>
                <w:b/>
                <w:sz w:val="22"/>
                <w:szCs w:val="22"/>
              </w:rPr>
              <w:t xml:space="preserve"> </w:t>
            </w:r>
            <w:r w:rsidRPr="009B2C08">
              <w:rPr>
                <w:rFonts w:ascii="Arial" w:hAnsi="Arial" w:cs="Arial"/>
                <w:b/>
                <w:sz w:val="22"/>
                <w:szCs w:val="22"/>
                <w:highlight w:val="green"/>
              </w:rPr>
              <w:t>DF1.1: Introduction and questions (Participation is not required)</w:t>
            </w:r>
            <w:r w:rsidR="009B2C08" w:rsidRPr="009B2C08">
              <w:rPr>
                <w:rFonts w:ascii="Arial" w:hAnsi="Arial" w:cs="Arial"/>
                <w:b/>
                <w:sz w:val="22"/>
                <w:szCs w:val="22"/>
                <w:highlight w:val="green"/>
              </w:rPr>
              <w:t xml:space="preserve"> Put with Questions -ask here!</w:t>
            </w:r>
          </w:p>
          <w:p w:rsidR="00F5399F" w:rsidRPr="002A27FC" w:rsidRDefault="00F5399F" w:rsidP="004979DE">
            <w:pPr>
              <w:rPr>
                <w:rFonts w:ascii="Arial" w:hAnsi="Arial" w:cs="Arial"/>
                <w:b/>
                <w:sz w:val="22"/>
                <w:szCs w:val="22"/>
              </w:rPr>
            </w:pPr>
          </w:p>
          <w:p w:rsidR="00F5399F" w:rsidRPr="002A27FC" w:rsidRDefault="00F5399F" w:rsidP="004979DE">
            <w:pPr>
              <w:rPr>
                <w:rFonts w:ascii="Arial" w:hAnsi="Arial" w:cs="Arial"/>
                <w:sz w:val="22"/>
                <w:szCs w:val="22"/>
              </w:rPr>
            </w:pPr>
            <w:r w:rsidRPr="002A27FC">
              <w:rPr>
                <w:rFonts w:ascii="Arial" w:hAnsi="Arial" w:cs="Arial"/>
                <w:b/>
                <w:sz w:val="22"/>
                <w:szCs w:val="22"/>
              </w:rPr>
              <w:t>1a/DF 1.2:</w:t>
            </w:r>
            <w:r w:rsidRPr="002A27FC">
              <w:rPr>
                <w:rFonts w:ascii="Arial" w:hAnsi="Arial" w:cs="Arial"/>
                <w:sz w:val="22"/>
                <w:szCs w:val="22"/>
              </w:rPr>
              <w:t> </w:t>
            </w:r>
            <w:r w:rsidRPr="002A27FC">
              <w:rPr>
                <w:rFonts w:ascii="Arial" w:hAnsi="Arial" w:cs="Arial"/>
                <w:b/>
                <w:sz w:val="22"/>
                <w:szCs w:val="22"/>
              </w:rPr>
              <w:t xml:space="preserve">Mission and Vision </w:t>
            </w:r>
            <w:r w:rsidR="00FA70B0" w:rsidRPr="00FA70B0">
              <w:rPr>
                <w:rFonts w:ascii="Arial" w:hAnsi="Arial" w:cs="Arial"/>
                <w:b/>
                <w:sz w:val="22"/>
                <w:szCs w:val="22"/>
                <w:highlight w:val="cyan"/>
              </w:rPr>
              <w:t>(CC)</w:t>
            </w:r>
            <w:r w:rsidRPr="002A27FC">
              <w:rPr>
                <w:rFonts w:ascii="Arial" w:hAnsi="Arial" w:cs="Arial"/>
                <w:b/>
                <w:sz w:val="22"/>
                <w:szCs w:val="22"/>
              </w:rPr>
              <w:t xml:space="preserve"> </w:t>
            </w:r>
          </w:p>
          <w:p w:rsidR="00F5399F" w:rsidRPr="002A27FC" w:rsidRDefault="00F5399F" w:rsidP="004979DE">
            <w:pPr>
              <w:rPr>
                <w:rFonts w:ascii="Arial" w:hAnsi="Arial" w:cs="Arial"/>
                <w:b/>
                <w:sz w:val="22"/>
                <w:szCs w:val="22"/>
              </w:rPr>
            </w:pPr>
          </w:p>
          <w:p w:rsidR="00F5399F" w:rsidRPr="002A27FC" w:rsidRDefault="00F5399F" w:rsidP="004979DE">
            <w:pPr>
              <w:rPr>
                <w:rFonts w:ascii="Arial" w:hAnsi="Arial" w:cs="Arial"/>
                <w:b/>
                <w:sz w:val="22"/>
                <w:szCs w:val="22"/>
              </w:rPr>
            </w:pPr>
          </w:p>
          <w:p w:rsidR="00F5399F" w:rsidRPr="002A27FC" w:rsidRDefault="00F5399F" w:rsidP="004979DE">
            <w:pPr>
              <w:rPr>
                <w:rFonts w:ascii="Arial" w:hAnsi="Arial" w:cs="Arial"/>
                <w:b/>
                <w:sz w:val="22"/>
                <w:szCs w:val="22"/>
              </w:rPr>
            </w:pPr>
            <w:r w:rsidRPr="002A27FC">
              <w:rPr>
                <w:rFonts w:ascii="Arial" w:hAnsi="Arial" w:cs="Arial"/>
                <w:b/>
                <w:sz w:val="22"/>
                <w:szCs w:val="22"/>
              </w:rPr>
              <w:t>1b/DF 1.3: Ethical and Legal</w:t>
            </w:r>
          </w:p>
          <w:p w:rsidR="00F5399F" w:rsidRPr="002A27FC" w:rsidRDefault="00F5399F" w:rsidP="004979DE">
            <w:pPr>
              <w:rPr>
                <w:rFonts w:ascii="Arial" w:hAnsi="Arial" w:cs="Arial"/>
                <w:b/>
                <w:sz w:val="22"/>
                <w:szCs w:val="22"/>
              </w:rPr>
            </w:pPr>
          </w:p>
        </w:tc>
        <w:tc>
          <w:tcPr>
            <w:tcW w:w="947" w:type="dxa"/>
            <w:tcBorders>
              <w:right w:val="single" w:sz="4" w:space="0" w:color="auto"/>
            </w:tcBorders>
          </w:tcPr>
          <w:p w:rsidR="00F5399F" w:rsidRPr="002A27FC" w:rsidRDefault="00F5399F" w:rsidP="004979DE">
            <w:pPr>
              <w:jc w:val="center"/>
              <w:rPr>
                <w:rFonts w:ascii="Arial" w:hAnsi="Arial" w:cs="Arial"/>
                <w:sz w:val="22"/>
                <w:szCs w:val="22"/>
              </w:rPr>
            </w:pPr>
            <w:r w:rsidRPr="002A27FC">
              <w:rPr>
                <w:rFonts w:ascii="Arial" w:hAnsi="Arial" w:cs="Arial"/>
                <w:sz w:val="22"/>
                <w:szCs w:val="22"/>
              </w:rPr>
              <w:t>5</w:t>
            </w:r>
            <w:r w:rsidR="00802E75">
              <w:rPr>
                <w:rFonts w:ascii="Arial" w:hAnsi="Arial" w:cs="Arial"/>
                <w:sz w:val="22"/>
                <w:szCs w:val="22"/>
              </w:rPr>
              <w:t xml:space="preserve"> bonus</w:t>
            </w: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r w:rsidRPr="002A27FC">
              <w:rPr>
                <w:rFonts w:ascii="Arial" w:hAnsi="Arial" w:cs="Arial"/>
                <w:sz w:val="22"/>
                <w:szCs w:val="22"/>
              </w:rPr>
              <w:t>30</w:t>
            </w: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p>
          <w:p w:rsidR="00802E75" w:rsidRDefault="00F5399F" w:rsidP="004979DE">
            <w:pPr>
              <w:jc w:val="center"/>
              <w:rPr>
                <w:rFonts w:ascii="Arial" w:hAnsi="Arial" w:cs="Arial"/>
                <w:sz w:val="22"/>
                <w:szCs w:val="22"/>
              </w:rPr>
            </w:pPr>
            <w:r w:rsidRPr="002A27FC">
              <w:rPr>
                <w:rFonts w:ascii="Arial" w:hAnsi="Arial" w:cs="Arial"/>
                <w:sz w:val="22"/>
                <w:szCs w:val="22"/>
              </w:rPr>
              <w:t>30</w:t>
            </w:r>
          </w:p>
          <w:p w:rsidR="00F5399F" w:rsidRPr="00802E75" w:rsidRDefault="00F5399F" w:rsidP="00802E75">
            <w:pPr>
              <w:rPr>
                <w:rFonts w:ascii="Arial" w:hAnsi="Arial" w:cs="Arial"/>
                <w:sz w:val="22"/>
                <w:szCs w:val="22"/>
              </w:rPr>
            </w:pPr>
          </w:p>
        </w:tc>
        <w:tc>
          <w:tcPr>
            <w:tcW w:w="2382" w:type="dxa"/>
            <w:tcBorders>
              <w:right w:val="single" w:sz="4" w:space="0" w:color="auto"/>
            </w:tcBorders>
          </w:tcPr>
          <w:p w:rsidR="00F5399F" w:rsidRPr="002A27FC" w:rsidRDefault="00F5399F" w:rsidP="004979DE">
            <w:pPr>
              <w:rPr>
                <w:rFonts w:ascii="Arial" w:hAnsi="Arial" w:cs="Arial"/>
                <w:b/>
                <w:sz w:val="22"/>
                <w:szCs w:val="22"/>
              </w:rPr>
            </w:pPr>
            <w:r w:rsidRPr="002A27FC">
              <w:rPr>
                <w:rFonts w:ascii="Arial" w:hAnsi="Arial" w:cs="Arial"/>
                <w:b/>
                <w:sz w:val="22"/>
                <w:szCs w:val="22"/>
              </w:rPr>
              <w:t>Initial post for 1.1 due</w:t>
            </w:r>
          </w:p>
          <w:p w:rsidR="00F5399F" w:rsidRPr="002A27FC" w:rsidRDefault="00F5399F" w:rsidP="004979DE">
            <w:pPr>
              <w:rPr>
                <w:rFonts w:ascii="Arial" w:hAnsi="Arial" w:cs="Arial"/>
                <w:b/>
                <w:sz w:val="22"/>
                <w:szCs w:val="22"/>
              </w:rPr>
            </w:pPr>
            <w:r w:rsidRPr="002A27FC">
              <w:rPr>
                <w:rFonts w:ascii="Arial" w:hAnsi="Arial" w:cs="Arial"/>
                <w:b/>
                <w:sz w:val="22"/>
                <w:szCs w:val="22"/>
              </w:rPr>
              <w:t>Tuesday 11:55 pm</w:t>
            </w:r>
          </w:p>
          <w:p w:rsidR="00F5399F" w:rsidRPr="002A27FC" w:rsidRDefault="00F5399F" w:rsidP="004979DE">
            <w:pPr>
              <w:rPr>
                <w:rFonts w:ascii="Arial" w:hAnsi="Arial" w:cs="Arial"/>
                <w:sz w:val="22"/>
                <w:szCs w:val="22"/>
              </w:rPr>
            </w:pPr>
          </w:p>
          <w:p w:rsidR="00F5399F" w:rsidRPr="002A27FC" w:rsidRDefault="00F5399F" w:rsidP="004979DE">
            <w:pPr>
              <w:rPr>
                <w:rFonts w:ascii="Arial" w:hAnsi="Arial" w:cs="Arial"/>
                <w:sz w:val="22"/>
                <w:szCs w:val="22"/>
              </w:rPr>
            </w:pPr>
            <w:r w:rsidRPr="002A27FC">
              <w:rPr>
                <w:rFonts w:ascii="Arial" w:hAnsi="Arial" w:cs="Arial"/>
                <w:sz w:val="22"/>
                <w:szCs w:val="22"/>
              </w:rPr>
              <w:t>All other DB initial posts are due Thursday 11:55 pm</w:t>
            </w:r>
          </w:p>
          <w:p w:rsidR="00F5399F" w:rsidRPr="002A27FC" w:rsidRDefault="00F5399F" w:rsidP="004979DE">
            <w:pPr>
              <w:rPr>
                <w:rFonts w:ascii="Arial" w:hAnsi="Arial" w:cs="Arial"/>
                <w:sz w:val="22"/>
                <w:szCs w:val="22"/>
              </w:rPr>
            </w:pPr>
          </w:p>
          <w:p w:rsidR="00F5399F" w:rsidRPr="002A27FC" w:rsidRDefault="00F5399F" w:rsidP="004979DE">
            <w:pPr>
              <w:rPr>
                <w:rFonts w:ascii="Arial" w:hAnsi="Arial" w:cs="Arial"/>
                <w:sz w:val="22"/>
                <w:szCs w:val="22"/>
              </w:rPr>
            </w:pPr>
            <w:r w:rsidRPr="002A27FC">
              <w:rPr>
                <w:rFonts w:ascii="Arial" w:hAnsi="Arial" w:cs="Arial"/>
                <w:sz w:val="22"/>
                <w:szCs w:val="22"/>
              </w:rPr>
              <w:t>Replies due</w:t>
            </w:r>
          </w:p>
          <w:p w:rsidR="00F5399F" w:rsidRPr="002A27FC" w:rsidRDefault="00F5399F" w:rsidP="004979DE">
            <w:pPr>
              <w:rPr>
                <w:rFonts w:ascii="Arial" w:hAnsi="Arial" w:cs="Arial"/>
                <w:sz w:val="22"/>
                <w:szCs w:val="22"/>
              </w:rPr>
            </w:pPr>
            <w:r w:rsidRPr="002A27FC">
              <w:rPr>
                <w:rFonts w:ascii="Arial" w:hAnsi="Arial" w:cs="Arial"/>
                <w:sz w:val="22"/>
                <w:szCs w:val="22"/>
              </w:rPr>
              <w:t>Sunday 11:55 pm</w:t>
            </w:r>
          </w:p>
        </w:tc>
      </w:tr>
      <w:tr w:rsidR="00F5399F" w:rsidRPr="002A27FC" w:rsidTr="0049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tblPrEx>
        <w:trPr>
          <w:trHeight w:val="1313"/>
        </w:trPr>
        <w:tc>
          <w:tcPr>
            <w:tcW w:w="1669"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lastRenderedPageBreak/>
              <w:t>Assignment/Group Project</w:t>
            </w:r>
          </w:p>
        </w:tc>
        <w:tc>
          <w:tcPr>
            <w:tcW w:w="5408" w:type="dxa"/>
            <w:tcBorders>
              <w:right w:val="single" w:sz="4" w:space="0" w:color="auto"/>
            </w:tcBorders>
          </w:tcPr>
          <w:p w:rsidR="00F5399F" w:rsidRPr="002A27FC" w:rsidRDefault="00F5399F" w:rsidP="004979DE">
            <w:pPr>
              <w:rPr>
                <w:rFonts w:ascii="Arial" w:hAnsi="Arial" w:cs="Arial"/>
                <w:b/>
                <w:sz w:val="22"/>
                <w:szCs w:val="22"/>
              </w:rPr>
            </w:pPr>
            <w:r w:rsidRPr="0074054B">
              <w:rPr>
                <w:rFonts w:ascii="Arial" w:hAnsi="Arial" w:cs="Arial"/>
                <w:b/>
                <w:sz w:val="22"/>
                <w:szCs w:val="22"/>
              </w:rPr>
              <w:t>Assignment 1.1: Program Proposal</w:t>
            </w:r>
            <w:r w:rsidRPr="002A27FC">
              <w:rPr>
                <w:rFonts w:ascii="Arial" w:hAnsi="Arial" w:cs="Arial"/>
                <w:b/>
                <w:sz w:val="22"/>
                <w:szCs w:val="22"/>
              </w:rPr>
              <w:t xml:space="preserve"> </w:t>
            </w:r>
          </w:p>
          <w:p w:rsidR="00F5399F" w:rsidRPr="002A27FC" w:rsidRDefault="00F5399F" w:rsidP="004979DE">
            <w:pPr>
              <w:rPr>
                <w:rFonts w:ascii="Arial" w:hAnsi="Arial" w:cs="Arial"/>
                <w:b/>
                <w:sz w:val="22"/>
                <w:szCs w:val="22"/>
              </w:rPr>
            </w:pPr>
          </w:p>
          <w:p w:rsidR="00F5399F" w:rsidRPr="002A27FC" w:rsidRDefault="00F5399F" w:rsidP="004979DE">
            <w:pPr>
              <w:rPr>
                <w:rFonts w:ascii="Arial" w:hAnsi="Arial" w:cs="Arial"/>
                <w:b/>
                <w:sz w:val="22"/>
                <w:szCs w:val="22"/>
              </w:rPr>
            </w:pPr>
            <w:r w:rsidRPr="002A27FC">
              <w:rPr>
                <w:rFonts w:ascii="Arial" w:hAnsi="Arial" w:cs="Arial"/>
                <w:b/>
                <w:sz w:val="22"/>
                <w:szCs w:val="22"/>
              </w:rPr>
              <w:t>GROUP PROJECT:</w:t>
            </w:r>
          </w:p>
          <w:p w:rsidR="00F5399F" w:rsidRPr="002A27FC" w:rsidRDefault="00F5399F" w:rsidP="004979DE">
            <w:pPr>
              <w:contextualSpacing/>
              <w:rPr>
                <w:rFonts w:ascii="Arial" w:hAnsi="Arial" w:cs="Arial"/>
                <w:b/>
                <w:sz w:val="22"/>
                <w:szCs w:val="22"/>
              </w:rPr>
            </w:pPr>
            <w:r w:rsidRPr="002A27FC">
              <w:rPr>
                <w:rFonts w:ascii="Arial" w:hAnsi="Arial" w:cs="Arial"/>
                <w:b/>
                <w:sz w:val="22"/>
                <w:szCs w:val="22"/>
              </w:rPr>
              <w:t xml:space="preserve">Week One - Please refer to the GROUP PROJECT </w:t>
            </w:r>
            <w:proofErr w:type="gramStart"/>
            <w:r w:rsidRPr="002A27FC">
              <w:rPr>
                <w:rFonts w:ascii="Arial" w:hAnsi="Arial" w:cs="Arial"/>
                <w:b/>
                <w:sz w:val="22"/>
                <w:szCs w:val="22"/>
              </w:rPr>
              <w:t>file</w:t>
            </w:r>
            <w:proofErr w:type="gramEnd"/>
            <w:r w:rsidRPr="002A27FC">
              <w:rPr>
                <w:rFonts w:ascii="Arial" w:hAnsi="Arial" w:cs="Arial"/>
                <w:b/>
                <w:sz w:val="22"/>
                <w:szCs w:val="22"/>
              </w:rPr>
              <w:t xml:space="preserve"> in the course. </w:t>
            </w:r>
          </w:p>
          <w:p w:rsidR="00F5399F" w:rsidRPr="002A27FC" w:rsidRDefault="00F5399F" w:rsidP="004979DE">
            <w:pPr>
              <w:rPr>
                <w:rFonts w:ascii="Arial" w:hAnsi="Arial" w:cs="Arial"/>
                <w:b/>
                <w:sz w:val="22"/>
                <w:szCs w:val="22"/>
              </w:rPr>
            </w:pPr>
          </w:p>
          <w:p w:rsidR="00F5399F" w:rsidRPr="002A27FC" w:rsidRDefault="00F5399F" w:rsidP="004979DE">
            <w:pPr>
              <w:rPr>
                <w:rFonts w:ascii="Arial" w:hAnsi="Arial" w:cs="Arial"/>
                <w:b/>
                <w:sz w:val="22"/>
                <w:szCs w:val="22"/>
              </w:rPr>
            </w:pPr>
          </w:p>
        </w:tc>
        <w:tc>
          <w:tcPr>
            <w:tcW w:w="947" w:type="dxa"/>
            <w:tcBorders>
              <w:right w:val="single" w:sz="4" w:space="0" w:color="auto"/>
            </w:tcBorders>
          </w:tcPr>
          <w:p w:rsidR="00F5399F" w:rsidRPr="002A27FC" w:rsidRDefault="00F5399F" w:rsidP="004979DE">
            <w:pPr>
              <w:jc w:val="center"/>
              <w:rPr>
                <w:rFonts w:ascii="Arial" w:hAnsi="Arial" w:cs="Arial"/>
                <w:sz w:val="22"/>
                <w:szCs w:val="22"/>
              </w:rPr>
            </w:pPr>
            <w:r w:rsidRPr="002A27FC">
              <w:rPr>
                <w:rFonts w:ascii="Arial" w:hAnsi="Arial" w:cs="Arial"/>
                <w:sz w:val="22"/>
                <w:szCs w:val="22"/>
              </w:rPr>
              <w:t>100</w:t>
            </w:r>
          </w:p>
        </w:tc>
        <w:tc>
          <w:tcPr>
            <w:tcW w:w="2382" w:type="dxa"/>
            <w:tcBorders>
              <w:right w:val="single" w:sz="4" w:space="0" w:color="auto"/>
            </w:tcBorders>
          </w:tcPr>
          <w:p w:rsidR="00F5399F" w:rsidRPr="002A27FC" w:rsidRDefault="00F5399F" w:rsidP="004979DE">
            <w:pPr>
              <w:jc w:val="center"/>
              <w:rPr>
                <w:rFonts w:ascii="Arial" w:hAnsi="Arial" w:cs="Arial"/>
                <w:sz w:val="22"/>
                <w:szCs w:val="22"/>
              </w:rPr>
            </w:pPr>
            <w:r w:rsidRPr="002A27FC">
              <w:rPr>
                <w:rFonts w:ascii="Arial" w:hAnsi="Arial" w:cs="Arial"/>
                <w:sz w:val="22"/>
                <w:szCs w:val="22"/>
              </w:rPr>
              <w:t>Sunday 11:55 pm</w:t>
            </w:r>
          </w:p>
        </w:tc>
      </w:tr>
      <w:tr w:rsidR="00F5399F" w:rsidRPr="002A27FC" w:rsidTr="0049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tblPrEx>
        <w:trPr>
          <w:trHeight w:val="50"/>
        </w:trPr>
        <w:tc>
          <w:tcPr>
            <w:tcW w:w="1669" w:type="dxa"/>
            <w:vAlign w:val="center"/>
          </w:tcPr>
          <w:p w:rsidR="00F5399F" w:rsidRPr="002A27FC" w:rsidRDefault="00F5399F" w:rsidP="004979DE">
            <w:pPr>
              <w:jc w:val="center"/>
              <w:rPr>
                <w:rFonts w:ascii="Arial" w:hAnsi="Arial" w:cs="Arial"/>
                <w:b/>
                <w:sz w:val="22"/>
                <w:szCs w:val="22"/>
              </w:rPr>
            </w:pPr>
          </w:p>
        </w:tc>
        <w:tc>
          <w:tcPr>
            <w:tcW w:w="5408" w:type="dxa"/>
            <w:tcBorders>
              <w:right w:val="single" w:sz="4" w:space="0" w:color="auto"/>
            </w:tcBorders>
          </w:tcPr>
          <w:p w:rsidR="00F5399F" w:rsidRPr="002A27FC" w:rsidRDefault="00F5399F" w:rsidP="004979DE">
            <w:pPr>
              <w:rPr>
                <w:rFonts w:ascii="Arial" w:hAnsi="Arial" w:cs="Arial"/>
                <w:b/>
                <w:sz w:val="22"/>
                <w:szCs w:val="22"/>
              </w:rPr>
            </w:pPr>
          </w:p>
        </w:tc>
        <w:tc>
          <w:tcPr>
            <w:tcW w:w="947" w:type="dxa"/>
            <w:tcBorders>
              <w:right w:val="single" w:sz="4" w:space="0" w:color="auto"/>
            </w:tcBorders>
          </w:tcPr>
          <w:p w:rsidR="00F5399F" w:rsidRPr="002A27FC" w:rsidRDefault="00F5399F" w:rsidP="004979DE">
            <w:pPr>
              <w:jc w:val="center"/>
              <w:rPr>
                <w:rFonts w:ascii="Arial" w:hAnsi="Arial" w:cs="Arial"/>
                <w:sz w:val="22"/>
                <w:szCs w:val="22"/>
              </w:rPr>
            </w:pPr>
          </w:p>
        </w:tc>
        <w:tc>
          <w:tcPr>
            <w:tcW w:w="2382" w:type="dxa"/>
            <w:tcBorders>
              <w:right w:val="single" w:sz="4" w:space="0" w:color="auto"/>
            </w:tcBorders>
          </w:tcPr>
          <w:p w:rsidR="00F5399F" w:rsidRPr="002A27FC" w:rsidRDefault="00F5399F" w:rsidP="004979DE">
            <w:pPr>
              <w:jc w:val="center"/>
              <w:rPr>
                <w:rFonts w:ascii="Arial" w:hAnsi="Arial" w:cs="Arial"/>
                <w:sz w:val="22"/>
                <w:szCs w:val="22"/>
              </w:rPr>
            </w:pPr>
          </w:p>
        </w:tc>
      </w:tr>
    </w:tbl>
    <w:p w:rsidR="00F5399F" w:rsidRPr="002A27FC" w:rsidRDefault="00F5399F" w:rsidP="00F5399F">
      <w:pPr>
        <w:rPr>
          <w:rFonts w:ascii="Arial" w:hAnsi="Arial" w:cs="Arial"/>
          <w:sz w:val="22"/>
          <w:szCs w:val="22"/>
        </w:rPr>
      </w:pPr>
    </w:p>
    <w:tbl>
      <w:tblPr>
        <w:tblW w:w="104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7"/>
        <w:gridCol w:w="5400"/>
        <w:gridCol w:w="946"/>
        <w:gridCol w:w="2393"/>
      </w:tblGrid>
      <w:tr w:rsidR="00F5399F" w:rsidRPr="002A27FC" w:rsidTr="004979DE">
        <w:trPr>
          <w:trHeight w:val="275"/>
        </w:trPr>
        <w:tc>
          <w:tcPr>
            <w:tcW w:w="7067" w:type="dxa"/>
            <w:gridSpan w:val="2"/>
            <w:tcBorders>
              <w:right w:val="single" w:sz="4" w:space="0" w:color="auto"/>
            </w:tcBorders>
            <w:shd w:val="clear" w:color="auto" w:fill="FFFFCC"/>
            <w:vAlign w:val="center"/>
          </w:tcPr>
          <w:p w:rsidR="00F5399F" w:rsidRPr="002A27FC" w:rsidRDefault="00F5399F" w:rsidP="004979DE">
            <w:pPr>
              <w:jc w:val="center"/>
              <w:rPr>
                <w:rFonts w:ascii="Arial" w:hAnsi="Arial" w:cs="Arial"/>
                <w:b/>
                <w:i/>
                <w:sz w:val="22"/>
                <w:szCs w:val="22"/>
              </w:rPr>
            </w:pPr>
            <w:r w:rsidRPr="002A27FC">
              <w:rPr>
                <w:rFonts w:ascii="Arial" w:hAnsi="Arial" w:cs="Arial"/>
                <w:b/>
                <w:i/>
                <w:sz w:val="22"/>
                <w:szCs w:val="22"/>
              </w:rPr>
              <w:t>Week 2-</w:t>
            </w:r>
            <w:r w:rsidRPr="002A27FC">
              <w:rPr>
                <w:rFonts w:ascii="Arial" w:hAnsi="Arial" w:cs="Arial"/>
                <w:b/>
                <w:color w:val="000066"/>
                <w:sz w:val="22"/>
                <w:szCs w:val="22"/>
                <w:lang w:eastAsia="ja-JP"/>
              </w:rPr>
              <w:t xml:space="preserve"> </w:t>
            </w:r>
            <w:r w:rsidRPr="002A27FC">
              <w:rPr>
                <w:rFonts w:ascii="Arial" w:hAnsi="Arial" w:cs="Arial"/>
                <w:b/>
                <w:i/>
                <w:sz w:val="22"/>
                <w:szCs w:val="22"/>
              </w:rPr>
              <w:t>Philosophy, Design, and Sequencing</w:t>
            </w:r>
          </w:p>
        </w:tc>
        <w:tc>
          <w:tcPr>
            <w:tcW w:w="946" w:type="dxa"/>
            <w:tcBorders>
              <w:right w:val="single" w:sz="4" w:space="0" w:color="auto"/>
            </w:tcBorders>
            <w:shd w:val="clear" w:color="auto" w:fill="FFFFCC"/>
          </w:tcPr>
          <w:p w:rsidR="00F5399F" w:rsidRPr="002A27FC" w:rsidRDefault="00F5399F" w:rsidP="004979DE">
            <w:pPr>
              <w:jc w:val="center"/>
              <w:rPr>
                <w:rFonts w:ascii="Arial" w:hAnsi="Arial" w:cs="Arial"/>
                <w:b/>
                <w:color w:val="000066"/>
                <w:sz w:val="22"/>
                <w:szCs w:val="22"/>
              </w:rPr>
            </w:pPr>
            <w:r w:rsidRPr="002A27FC">
              <w:rPr>
                <w:rFonts w:ascii="Arial" w:hAnsi="Arial" w:cs="Arial"/>
                <w:b/>
                <w:color w:val="000066"/>
                <w:sz w:val="22"/>
                <w:szCs w:val="22"/>
              </w:rPr>
              <w:t>Points</w:t>
            </w:r>
          </w:p>
        </w:tc>
        <w:tc>
          <w:tcPr>
            <w:tcW w:w="2393" w:type="dxa"/>
            <w:tcBorders>
              <w:right w:val="single" w:sz="4" w:space="0" w:color="auto"/>
            </w:tcBorders>
            <w:shd w:val="clear" w:color="auto" w:fill="FFFFCC"/>
          </w:tcPr>
          <w:p w:rsidR="00F5399F" w:rsidRPr="002A27FC" w:rsidRDefault="00F5399F" w:rsidP="004979DE">
            <w:pPr>
              <w:jc w:val="center"/>
              <w:rPr>
                <w:rFonts w:ascii="Arial" w:hAnsi="Arial" w:cs="Arial"/>
                <w:b/>
                <w:color w:val="000066"/>
                <w:sz w:val="22"/>
                <w:szCs w:val="22"/>
              </w:rPr>
            </w:pPr>
            <w:r w:rsidRPr="002A27FC">
              <w:rPr>
                <w:rFonts w:ascii="Arial" w:hAnsi="Arial" w:cs="Arial"/>
                <w:b/>
                <w:color w:val="000066"/>
                <w:sz w:val="22"/>
                <w:szCs w:val="22"/>
              </w:rPr>
              <w:t>Due</w:t>
            </w:r>
          </w:p>
        </w:tc>
      </w:tr>
      <w:tr w:rsidR="00F5399F" w:rsidRPr="002A27FC" w:rsidTr="004979DE">
        <w:trPr>
          <w:trHeight w:val="809"/>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Reading</w:t>
            </w:r>
          </w:p>
        </w:tc>
        <w:tc>
          <w:tcPr>
            <w:tcW w:w="5400" w:type="dxa"/>
            <w:tcBorders>
              <w:right w:val="single" w:sz="4" w:space="0" w:color="auto"/>
            </w:tcBorders>
          </w:tcPr>
          <w:p w:rsidR="00F5399F" w:rsidRPr="002A27FC" w:rsidRDefault="00F5399F" w:rsidP="004979DE">
            <w:pPr>
              <w:shd w:val="clear" w:color="auto" w:fill="FFFFFF"/>
              <w:spacing w:line="195" w:lineRule="atLeast"/>
              <w:rPr>
                <w:rFonts w:ascii="Arial" w:hAnsi="Arial" w:cs="Arial"/>
                <w:sz w:val="22"/>
                <w:szCs w:val="22"/>
              </w:rPr>
            </w:pPr>
            <w:r w:rsidRPr="002A27FC">
              <w:rPr>
                <w:rFonts w:ascii="Arial" w:hAnsi="Arial" w:cs="Arial"/>
                <w:sz w:val="22"/>
                <w:szCs w:val="22"/>
              </w:rPr>
              <w:t xml:space="preserve">Chapters 9 – 13 (Diamond) </w:t>
            </w:r>
          </w:p>
          <w:p w:rsidR="00BE7BBF" w:rsidRDefault="00BE7BBF" w:rsidP="004979DE">
            <w:pPr>
              <w:shd w:val="clear" w:color="auto" w:fill="FFFFFF"/>
              <w:spacing w:line="195" w:lineRule="atLeast"/>
              <w:rPr>
                <w:rFonts w:ascii="Arial" w:hAnsi="Arial" w:cs="Arial"/>
                <w:sz w:val="22"/>
                <w:szCs w:val="22"/>
              </w:rPr>
            </w:pPr>
          </w:p>
          <w:p w:rsidR="00F5399F" w:rsidRPr="002A27FC" w:rsidRDefault="00BE7BBF" w:rsidP="004979DE">
            <w:pPr>
              <w:shd w:val="clear" w:color="auto" w:fill="FFFFFF"/>
              <w:spacing w:line="195" w:lineRule="atLeast"/>
              <w:rPr>
                <w:rFonts w:ascii="Arial" w:hAnsi="Arial" w:cs="Arial"/>
                <w:sz w:val="22"/>
                <w:szCs w:val="22"/>
              </w:rPr>
            </w:pPr>
            <w:r>
              <w:rPr>
                <w:rFonts w:ascii="Arial" w:hAnsi="Arial" w:cs="Arial"/>
                <w:sz w:val="22"/>
                <w:szCs w:val="22"/>
              </w:rPr>
              <w:t>Browse Chapter 6 -Diagramming (Diamond) for example of program/course sequencing</w:t>
            </w:r>
          </w:p>
          <w:p w:rsidR="00BE7BBF" w:rsidRDefault="00BE7BBF" w:rsidP="004979DE">
            <w:pPr>
              <w:shd w:val="clear" w:color="auto" w:fill="FFFFFF"/>
              <w:spacing w:line="195" w:lineRule="atLeast"/>
              <w:rPr>
                <w:rFonts w:ascii="Arial" w:hAnsi="Arial" w:cs="Arial"/>
                <w:sz w:val="22"/>
                <w:szCs w:val="22"/>
              </w:rPr>
            </w:pPr>
          </w:p>
          <w:p w:rsidR="00F5399F" w:rsidRPr="002A27FC" w:rsidRDefault="00F5399F" w:rsidP="004979DE">
            <w:pPr>
              <w:shd w:val="clear" w:color="auto" w:fill="FFFFFF"/>
              <w:spacing w:line="195" w:lineRule="atLeast"/>
              <w:rPr>
                <w:rFonts w:ascii="Arial" w:hAnsi="Arial" w:cs="Arial"/>
                <w:sz w:val="22"/>
                <w:szCs w:val="22"/>
              </w:rPr>
            </w:pPr>
            <w:r w:rsidRPr="002A27FC">
              <w:rPr>
                <w:rFonts w:ascii="Arial" w:hAnsi="Arial" w:cs="Arial"/>
                <w:sz w:val="22"/>
                <w:szCs w:val="22"/>
              </w:rPr>
              <w:t xml:space="preserve">Go to </w:t>
            </w:r>
            <w:hyperlink r:id="rId7" w:history="1">
              <w:r w:rsidRPr="002A27FC">
                <w:rPr>
                  <w:rStyle w:val="Hyperlink"/>
                  <w:rFonts w:ascii="Arial" w:hAnsi="Arial" w:cs="Arial"/>
                  <w:sz w:val="22"/>
                  <w:szCs w:val="22"/>
                </w:rPr>
                <w:t>www.degreeprofile.org</w:t>
              </w:r>
            </w:hyperlink>
            <w:r w:rsidRPr="002A27FC">
              <w:rPr>
                <w:rFonts w:ascii="Arial" w:hAnsi="Arial" w:cs="Arial"/>
                <w:sz w:val="22"/>
                <w:szCs w:val="22"/>
              </w:rPr>
              <w:t xml:space="preserve">  and print off the D</w:t>
            </w:r>
            <w:r w:rsidR="00A07022">
              <w:rPr>
                <w:rFonts w:ascii="Arial" w:hAnsi="Arial" w:cs="Arial"/>
                <w:sz w:val="22"/>
                <w:szCs w:val="22"/>
              </w:rPr>
              <w:t xml:space="preserve">egree </w:t>
            </w:r>
            <w:r w:rsidRPr="002A27FC">
              <w:rPr>
                <w:rFonts w:ascii="Arial" w:hAnsi="Arial" w:cs="Arial"/>
                <w:sz w:val="22"/>
                <w:szCs w:val="22"/>
              </w:rPr>
              <w:t>Q</w:t>
            </w:r>
            <w:r w:rsidR="00A07022">
              <w:rPr>
                <w:rFonts w:ascii="Arial" w:hAnsi="Arial" w:cs="Arial"/>
                <w:sz w:val="22"/>
                <w:szCs w:val="22"/>
              </w:rPr>
              <w:t xml:space="preserve">ualifications </w:t>
            </w:r>
            <w:r w:rsidRPr="002A27FC">
              <w:rPr>
                <w:rFonts w:ascii="Arial" w:hAnsi="Arial" w:cs="Arial"/>
                <w:sz w:val="22"/>
                <w:szCs w:val="22"/>
              </w:rPr>
              <w:t>P</w:t>
            </w:r>
            <w:r w:rsidR="00A07022">
              <w:rPr>
                <w:rFonts w:ascii="Arial" w:hAnsi="Arial" w:cs="Arial"/>
                <w:sz w:val="22"/>
                <w:szCs w:val="22"/>
              </w:rPr>
              <w:t>rofile</w:t>
            </w:r>
            <w:r w:rsidRPr="002A27FC">
              <w:rPr>
                <w:rFonts w:ascii="Arial" w:hAnsi="Arial" w:cs="Arial"/>
                <w:sz w:val="22"/>
                <w:szCs w:val="22"/>
              </w:rPr>
              <w:t xml:space="preserve"> 2.0 document.  You will use this document throughout this course.  This is a wonderful tool to keep and refer to as you are creating and developing courses in your current position or future position.  </w:t>
            </w:r>
          </w:p>
          <w:p w:rsidR="00F5399F" w:rsidRPr="002A27FC" w:rsidRDefault="00F5399F" w:rsidP="004979DE">
            <w:pPr>
              <w:shd w:val="clear" w:color="auto" w:fill="FFFFFF"/>
              <w:spacing w:line="195" w:lineRule="atLeast"/>
              <w:rPr>
                <w:rFonts w:ascii="Arial" w:hAnsi="Arial" w:cs="Arial"/>
                <w:sz w:val="22"/>
                <w:szCs w:val="22"/>
              </w:rPr>
            </w:pPr>
          </w:p>
          <w:p w:rsidR="00F5399F" w:rsidRDefault="00F5399F" w:rsidP="001E29CF">
            <w:pPr>
              <w:spacing w:line="276" w:lineRule="auto"/>
              <w:rPr>
                <w:rFonts w:ascii="Arial" w:hAnsi="Arial" w:cs="Arial"/>
                <w:sz w:val="22"/>
                <w:szCs w:val="22"/>
              </w:rPr>
            </w:pPr>
            <w:r w:rsidRPr="002A27FC">
              <w:rPr>
                <w:rFonts w:ascii="Arial" w:hAnsi="Arial" w:cs="Arial"/>
                <w:sz w:val="22"/>
                <w:szCs w:val="22"/>
              </w:rPr>
              <w:t xml:space="preserve">In addition, you will need to print off the </w:t>
            </w:r>
            <w:r w:rsidR="001E29CF">
              <w:rPr>
                <w:rFonts w:ascii="Arial" w:hAnsi="Arial" w:cs="Arial"/>
                <w:sz w:val="22"/>
                <w:szCs w:val="22"/>
              </w:rPr>
              <w:t>PDF</w:t>
            </w:r>
            <w:r w:rsidRPr="002A27FC">
              <w:rPr>
                <w:rFonts w:ascii="Arial" w:hAnsi="Arial" w:cs="Arial"/>
                <w:sz w:val="22"/>
                <w:szCs w:val="22"/>
              </w:rPr>
              <w:t xml:space="preserve"> file Blooms Taxonomy located in the handouts section of </w:t>
            </w:r>
            <w:r w:rsidR="00A07022">
              <w:rPr>
                <w:rFonts w:ascii="Arial" w:hAnsi="Arial" w:cs="Arial"/>
                <w:sz w:val="22"/>
                <w:szCs w:val="22"/>
              </w:rPr>
              <w:t>this w</w:t>
            </w:r>
            <w:r w:rsidRPr="002A27FC">
              <w:rPr>
                <w:rFonts w:ascii="Arial" w:hAnsi="Arial" w:cs="Arial"/>
                <w:sz w:val="22"/>
                <w:szCs w:val="22"/>
              </w:rPr>
              <w:t>eek</w:t>
            </w:r>
            <w:r w:rsidR="00A07022">
              <w:rPr>
                <w:rFonts w:ascii="Arial" w:hAnsi="Arial" w:cs="Arial"/>
                <w:sz w:val="22"/>
                <w:szCs w:val="22"/>
              </w:rPr>
              <w:t>.</w:t>
            </w:r>
            <w:r w:rsidRPr="002A27FC">
              <w:rPr>
                <w:rFonts w:ascii="Arial" w:hAnsi="Arial" w:cs="Arial"/>
                <w:sz w:val="22"/>
                <w:szCs w:val="22"/>
              </w:rPr>
              <w:t xml:space="preserve"> This is a tool that will provide assistance with creation of course objectives and program outcomes.  </w:t>
            </w:r>
          </w:p>
          <w:p w:rsidR="00D275A6" w:rsidRDefault="00D275A6" w:rsidP="001E29CF">
            <w:pPr>
              <w:spacing w:line="276" w:lineRule="auto"/>
              <w:rPr>
                <w:rFonts w:ascii="Arial" w:hAnsi="Arial" w:cs="Arial"/>
                <w:sz w:val="22"/>
                <w:szCs w:val="22"/>
              </w:rPr>
            </w:pPr>
          </w:p>
          <w:p w:rsidR="00D275A6" w:rsidRPr="00D275A6" w:rsidRDefault="00454654" w:rsidP="00D275A6">
            <w:pPr>
              <w:spacing w:after="120"/>
              <w:rPr>
                <w:rFonts w:ascii="Arial" w:hAnsi="Arial" w:cs="Arial"/>
                <w:sz w:val="22"/>
                <w:szCs w:val="22"/>
              </w:rPr>
            </w:pPr>
            <w:r>
              <w:rPr>
                <w:rFonts w:ascii="Arial" w:hAnsi="Arial" w:cs="Arial"/>
                <w:sz w:val="22"/>
                <w:szCs w:val="22"/>
              </w:rPr>
              <w:t xml:space="preserve">This article provides an example of nursing program outcomes, design, and curricular sequencing.  </w:t>
            </w:r>
            <w:proofErr w:type="spellStart"/>
            <w:r w:rsidR="00D275A6" w:rsidRPr="00D275A6">
              <w:rPr>
                <w:rFonts w:ascii="Arial" w:hAnsi="Arial" w:cs="Arial"/>
                <w:sz w:val="22"/>
                <w:szCs w:val="22"/>
              </w:rPr>
              <w:t>Mailloux</w:t>
            </w:r>
            <w:proofErr w:type="spellEnd"/>
            <w:r w:rsidR="00D275A6" w:rsidRPr="00D275A6">
              <w:rPr>
                <w:rFonts w:ascii="Arial" w:hAnsi="Arial" w:cs="Arial"/>
                <w:sz w:val="22"/>
                <w:szCs w:val="22"/>
              </w:rPr>
              <w:t>, C. G. (2011).  Using</w:t>
            </w:r>
            <w:r w:rsidR="00D275A6">
              <w:rPr>
                <w:rFonts w:ascii="Arial" w:hAnsi="Arial" w:cs="Arial"/>
                <w:sz w:val="22"/>
                <w:szCs w:val="22"/>
              </w:rPr>
              <w:t xml:space="preserve"> t</w:t>
            </w:r>
            <w:r w:rsidR="00D275A6" w:rsidRPr="00D275A6">
              <w:rPr>
                <w:rFonts w:ascii="Arial" w:hAnsi="Arial" w:cs="Arial"/>
                <w:sz w:val="22"/>
                <w:szCs w:val="22"/>
              </w:rPr>
              <w:t xml:space="preserve">he </w:t>
            </w:r>
            <w:r w:rsidR="00D275A6">
              <w:rPr>
                <w:rFonts w:ascii="Arial" w:hAnsi="Arial" w:cs="Arial"/>
                <w:sz w:val="22"/>
                <w:szCs w:val="22"/>
              </w:rPr>
              <w:t>e</w:t>
            </w:r>
            <w:r w:rsidR="00D275A6" w:rsidRPr="00D275A6">
              <w:rPr>
                <w:rFonts w:ascii="Arial" w:hAnsi="Arial" w:cs="Arial"/>
                <w:sz w:val="22"/>
                <w:szCs w:val="22"/>
              </w:rPr>
              <w:t xml:space="preserve">ssentials of Baccalaureate </w:t>
            </w:r>
            <w:r w:rsidR="00D275A6">
              <w:rPr>
                <w:rFonts w:ascii="Arial" w:hAnsi="Arial" w:cs="Arial"/>
                <w:sz w:val="22"/>
                <w:szCs w:val="22"/>
              </w:rPr>
              <w:t>e</w:t>
            </w:r>
            <w:r w:rsidR="00D275A6" w:rsidRPr="00D275A6">
              <w:rPr>
                <w:rFonts w:ascii="Arial" w:hAnsi="Arial" w:cs="Arial"/>
                <w:sz w:val="22"/>
                <w:szCs w:val="22"/>
              </w:rPr>
              <w:t xml:space="preserve">ducation for </w:t>
            </w:r>
            <w:r w:rsidR="00D275A6">
              <w:rPr>
                <w:rFonts w:ascii="Arial" w:hAnsi="Arial" w:cs="Arial"/>
                <w:sz w:val="22"/>
                <w:szCs w:val="22"/>
              </w:rPr>
              <w:t>p</w:t>
            </w:r>
            <w:r w:rsidR="00D275A6" w:rsidRPr="00D275A6">
              <w:rPr>
                <w:rFonts w:ascii="Arial" w:hAnsi="Arial" w:cs="Arial"/>
                <w:sz w:val="22"/>
                <w:szCs w:val="22"/>
              </w:rPr>
              <w:t xml:space="preserve">rofessional </w:t>
            </w:r>
            <w:r w:rsidR="00D275A6">
              <w:rPr>
                <w:rFonts w:ascii="Arial" w:hAnsi="Arial" w:cs="Arial"/>
                <w:sz w:val="22"/>
                <w:szCs w:val="22"/>
              </w:rPr>
              <w:t>n</w:t>
            </w:r>
            <w:r w:rsidR="00D275A6" w:rsidRPr="00D275A6">
              <w:rPr>
                <w:rFonts w:ascii="Arial" w:hAnsi="Arial" w:cs="Arial"/>
                <w:sz w:val="22"/>
                <w:szCs w:val="22"/>
              </w:rPr>
              <w:t xml:space="preserve">ursing </w:t>
            </w:r>
            <w:proofErr w:type="gramStart"/>
            <w:r w:rsidR="00D275A6">
              <w:rPr>
                <w:rFonts w:ascii="Arial" w:hAnsi="Arial" w:cs="Arial"/>
                <w:sz w:val="22"/>
                <w:szCs w:val="22"/>
              </w:rPr>
              <w:t>p</w:t>
            </w:r>
            <w:r w:rsidR="00D275A6" w:rsidRPr="00D275A6">
              <w:rPr>
                <w:rFonts w:ascii="Arial" w:hAnsi="Arial" w:cs="Arial"/>
                <w:sz w:val="22"/>
                <w:szCs w:val="22"/>
              </w:rPr>
              <w:t>ractice(</w:t>
            </w:r>
            <w:proofErr w:type="gramEnd"/>
            <w:r w:rsidR="00D275A6" w:rsidRPr="00D275A6">
              <w:rPr>
                <w:rFonts w:ascii="Arial" w:hAnsi="Arial" w:cs="Arial"/>
                <w:sz w:val="22"/>
                <w:szCs w:val="22"/>
              </w:rPr>
              <w:t xml:space="preserve">2008) as a </w:t>
            </w:r>
            <w:r w:rsidR="00D275A6">
              <w:rPr>
                <w:rFonts w:ascii="Arial" w:hAnsi="Arial" w:cs="Arial"/>
                <w:sz w:val="22"/>
                <w:szCs w:val="22"/>
              </w:rPr>
              <w:t>f</w:t>
            </w:r>
            <w:r w:rsidR="00D275A6" w:rsidRPr="00D275A6">
              <w:rPr>
                <w:rFonts w:ascii="Arial" w:hAnsi="Arial" w:cs="Arial"/>
                <w:sz w:val="22"/>
                <w:szCs w:val="22"/>
              </w:rPr>
              <w:t xml:space="preserve">ramework for </w:t>
            </w:r>
            <w:r w:rsidR="00D275A6">
              <w:rPr>
                <w:rFonts w:ascii="Arial" w:hAnsi="Arial" w:cs="Arial"/>
                <w:sz w:val="22"/>
                <w:szCs w:val="22"/>
              </w:rPr>
              <w:t>c</w:t>
            </w:r>
            <w:r w:rsidR="00D275A6" w:rsidRPr="00D275A6">
              <w:rPr>
                <w:rFonts w:ascii="Arial" w:hAnsi="Arial" w:cs="Arial"/>
                <w:sz w:val="22"/>
                <w:szCs w:val="22"/>
              </w:rPr>
              <w:t xml:space="preserve">urriculum </w:t>
            </w:r>
            <w:r w:rsidR="00D275A6">
              <w:rPr>
                <w:rFonts w:ascii="Arial" w:hAnsi="Arial" w:cs="Arial"/>
                <w:sz w:val="22"/>
                <w:szCs w:val="22"/>
              </w:rPr>
              <w:t>r</w:t>
            </w:r>
            <w:r w:rsidR="00D275A6" w:rsidRPr="00D275A6">
              <w:rPr>
                <w:rFonts w:ascii="Arial" w:hAnsi="Arial" w:cs="Arial"/>
                <w:sz w:val="22"/>
                <w:szCs w:val="22"/>
              </w:rPr>
              <w:t>evision.  </w:t>
            </w:r>
            <w:r w:rsidR="00D275A6" w:rsidRPr="00D275A6">
              <w:rPr>
                <w:rFonts w:ascii="Arial" w:hAnsi="Arial" w:cs="Arial"/>
                <w:i/>
                <w:iCs/>
                <w:sz w:val="22"/>
                <w:szCs w:val="22"/>
              </w:rPr>
              <w:t>Journal of Professional Nursing, 27</w:t>
            </w:r>
            <w:r w:rsidR="00D275A6" w:rsidRPr="00D275A6">
              <w:rPr>
                <w:rFonts w:ascii="Arial" w:hAnsi="Arial" w:cs="Arial"/>
                <w:sz w:val="22"/>
                <w:szCs w:val="22"/>
              </w:rPr>
              <w:t> (6), 385-389.  dx.doi.org/doi:10.1016</w:t>
            </w:r>
          </w:p>
          <w:p w:rsidR="00D275A6" w:rsidRPr="002A27FC" w:rsidRDefault="00D275A6" w:rsidP="00D275A6">
            <w:pPr>
              <w:spacing w:line="276" w:lineRule="auto"/>
              <w:rPr>
                <w:rFonts w:ascii="Arial" w:hAnsi="Arial" w:cs="Arial"/>
                <w:sz w:val="22"/>
                <w:szCs w:val="22"/>
              </w:rPr>
            </w:pPr>
            <w:r w:rsidRPr="00D275A6">
              <w:rPr>
                <w:rFonts w:ascii="Arial" w:hAnsi="Arial" w:cs="Arial"/>
                <w:sz w:val="22"/>
                <w:szCs w:val="22"/>
              </w:rPr>
              <w:t>http://ezproxy.methodistcollege.edu/login?url=http://dx.doi.org/doi:10.1016/j.profnurs.2011.04.009</w:t>
            </w: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p>
        </w:tc>
        <w:tc>
          <w:tcPr>
            <w:tcW w:w="2393" w:type="dxa"/>
            <w:tcBorders>
              <w:right w:val="single" w:sz="4" w:space="0" w:color="auto"/>
            </w:tcBorders>
          </w:tcPr>
          <w:p w:rsidR="00F5399F" w:rsidRPr="002A27FC" w:rsidRDefault="00F5399F" w:rsidP="004979DE">
            <w:pPr>
              <w:rPr>
                <w:rFonts w:ascii="Arial" w:hAnsi="Arial" w:cs="Arial"/>
                <w:sz w:val="22"/>
                <w:szCs w:val="22"/>
              </w:rPr>
            </w:pPr>
          </w:p>
        </w:tc>
      </w:tr>
      <w:tr w:rsidR="00F5399F" w:rsidRPr="002A27FC" w:rsidTr="004979DE">
        <w:trPr>
          <w:trHeight w:val="321"/>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Discussion Board Question or Topic</w:t>
            </w:r>
          </w:p>
        </w:tc>
        <w:tc>
          <w:tcPr>
            <w:tcW w:w="5400" w:type="dxa"/>
            <w:tcBorders>
              <w:right w:val="single" w:sz="4" w:space="0" w:color="auto"/>
            </w:tcBorders>
          </w:tcPr>
          <w:p w:rsidR="00F5399F" w:rsidRPr="002A27FC" w:rsidRDefault="00F5399F" w:rsidP="004979DE">
            <w:pPr>
              <w:rPr>
                <w:rFonts w:ascii="Arial" w:hAnsi="Arial" w:cs="Arial"/>
                <w:b/>
                <w:sz w:val="22"/>
                <w:szCs w:val="22"/>
              </w:rPr>
            </w:pPr>
          </w:p>
          <w:p w:rsidR="00F5399F" w:rsidRPr="002A27FC" w:rsidRDefault="0074054B" w:rsidP="004979DE">
            <w:pPr>
              <w:rPr>
                <w:rFonts w:ascii="Arial" w:hAnsi="Arial" w:cs="Arial"/>
                <w:b/>
                <w:sz w:val="22"/>
                <w:szCs w:val="22"/>
              </w:rPr>
            </w:pPr>
            <w:r>
              <w:rPr>
                <w:rFonts w:ascii="Arial" w:hAnsi="Arial" w:cs="Arial"/>
                <w:b/>
                <w:sz w:val="22"/>
                <w:szCs w:val="22"/>
              </w:rPr>
              <w:t xml:space="preserve">2.1 </w:t>
            </w:r>
            <w:r w:rsidR="00F5399F" w:rsidRPr="002A27FC">
              <w:rPr>
                <w:rFonts w:ascii="Arial" w:hAnsi="Arial" w:cs="Arial"/>
                <w:b/>
                <w:sz w:val="22"/>
                <w:szCs w:val="22"/>
              </w:rPr>
              <w:t xml:space="preserve">DF:  Philosophy and Concepts  </w:t>
            </w:r>
            <w:r w:rsidR="00FA70B0" w:rsidRPr="00FA70B0">
              <w:rPr>
                <w:rFonts w:ascii="Arial" w:hAnsi="Arial" w:cs="Arial"/>
                <w:b/>
                <w:sz w:val="22"/>
                <w:szCs w:val="22"/>
                <w:highlight w:val="cyan"/>
              </w:rPr>
              <w:t>(CC)</w:t>
            </w:r>
          </w:p>
          <w:p w:rsidR="00F5399F" w:rsidRPr="002A27FC" w:rsidRDefault="00F5399F" w:rsidP="004979DE">
            <w:pPr>
              <w:rPr>
                <w:rFonts w:ascii="Arial" w:hAnsi="Arial" w:cs="Arial"/>
                <w:b/>
                <w:sz w:val="22"/>
                <w:szCs w:val="22"/>
              </w:rPr>
            </w:pPr>
          </w:p>
          <w:p w:rsidR="00F5399F" w:rsidRPr="002A27FC" w:rsidRDefault="00F5399F" w:rsidP="004979DE">
            <w:pPr>
              <w:rPr>
                <w:rFonts w:ascii="Arial" w:hAnsi="Arial" w:cs="Arial"/>
                <w:b/>
                <w:sz w:val="22"/>
                <w:szCs w:val="22"/>
              </w:rPr>
            </w:pPr>
            <w:r w:rsidRPr="002A27FC">
              <w:rPr>
                <w:rFonts w:ascii="Arial" w:hAnsi="Arial" w:cs="Arial"/>
                <w:b/>
                <w:sz w:val="22"/>
                <w:szCs w:val="22"/>
              </w:rPr>
              <w:t>2</w:t>
            </w:r>
            <w:r w:rsidR="0074054B">
              <w:rPr>
                <w:rFonts w:ascii="Arial" w:hAnsi="Arial" w:cs="Arial"/>
                <w:b/>
                <w:sz w:val="22"/>
                <w:szCs w:val="22"/>
              </w:rPr>
              <w:t xml:space="preserve">.2 </w:t>
            </w:r>
            <w:r w:rsidRPr="002A27FC">
              <w:rPr>
                <w:rFonts w:ascii="Arial" w:hAnsi="Arial" w:cs="Arial"/>
                <w:b/>
                <w:sz w:val="22"/>
                <w:szCs w:val="22"/>
              </w:rPr>
              <w:t>DF: Course Sequencing and Liberal Education</w:t>
            </w:r>
            <w:r w:rsidR="00FA70B0">
              <w:rPr>
                <w:rFonts w:ascii="Arial" w:hAnsi="Arial" w:cs="Arial"/>
                <w:b/>
                <w:sz w:val="22"/>
                <w:szCs w:val="22"/>
              </w:rPr>
              <w:t xml:space="preserve"> </w:t>
            </w:r>
            <w:r w:rsidR="00FA70B0" w:rsidRPr="00FA70B0">
              <w:rPr>
                <w:rFonts w:ascii="Arial" w:hAnsi="Arial" w:cs="Arial"/>
                <w:b/>
                <w:sz w:val="22"/>
                <w:szCs w:val="22"/>
                <w:highlight w:val="cyan"/>
              </w:rPr>
              <w:t>(CC)</w:t>
            </w:r>
          </w:p>
          <w:p w:rsidR="00F5399F" w:rsidRPr="002A27FC" w:rsidRDefault="00F5399F" w:rsidP="004979DE">
            <w:pPr>
              <w:rPr>
                <w:rFonts w:ascii="Arial" w:hAnsi="Arial" w:cs="Arial"/>
                <w:sz w:val="22"/>
                <w:szCs w:val="22"/>
              </w:rPr>
            </w:pPr>
          </w:p>
        </w:tc>
        <w:tc>
          <w:tcPr>
            <w:tcW w:w="946" w:type="dxa"/>
            <w:tcBorders>
              <w:right w:val="single" w:sz="4" w:space="0" w:color="auto"/>
            </w:tcBorders>
          </w:tcPr>
          <w:p w:rsidR="00F5399F" w:rsidRPr="002A27FC" w:rsidRDefault="00F5399F" w:rsidP="004979DE">
            <w:pPr>
              <w:rPr>
                <w:rFonts w:ascii="Arial" w:hAnsi="Arial" w:cs="Arial"/>
                <w:sz w:val="22"/>
                <w:szCs w:val="22"/>
              </w:rPr>
            </w:pPr>
          </w:p>
          <w:p w:rsidR="00F5399F" w:rsidRPr="002A27FC" w:rsidRDefault="00F5399F" w:rsidP="004979DE">
            <w:pPr>
              <w:jc w:val="center"/>
              <w:rPr>
                <w:rFonts w:ascii="Arial" w:hAnsi="Arial" w:cs="Arial"/>
                <w:sz w:val="22"/>
                <w:szCs w:val="22"/>
              </w:rPr>
            </w:pPr>
            <w:r w:rsidRPr="002A27FC">
              <w:rPr>
                <w:rFonts w:ascii="Arial" w:hAnsi="Arial" w:cs="Arial"/>
                <w:sz w:val="22"/>
                <w:szCs w:val="22"/>
              </w:rPr>
              <w:t>30</w:t>
            </w: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r w:rsidRPr="002A27FC">
              <w:rPr>
                <w:rFonts w:ascii="Arial" w:hAnsi="Arial" w:cs="Arial"/>
                <w:sz w:val="22"/>
                <w:szCs w:val="22"/>
              </w:rPr>
              <w:t>30</w:t>
            </w:r>
          </w:p>
        </w:tc>
        <w:tc>
          <w:tcPr>
            <w:tcW w:w="2393" w:type="dxa"/>
            <w:tcBorders>
              <w:right w:val="single" w:sz="4" w:space="0" w:color="auto"/>
            </w:tcBorders>
          </w:tcPr>
          <w:p w:rsidR="00F5399F" w:rsidRPr="002A27FC" w:rsidRDefault="00F5399F" w:rsidP="004979DE">
            <w:pPr>
              <w:rPr>
                <w:rFonts w:ascii="Arial" w:hAnsi="Arial" w:cs="Arial"/>
                <w:sz w:val="22"/>
                <w:szCs w:val="22"/>
              </w:rPr>
            </w:pPr>
            <w:r w:rsidRPr="002A27FC">
              <w:rPr>
                <w:rFonts w:ascii="Arial" w:hAnsi="Arial" w:cs="Arial"/>
                <w:sz w:val="22"/>
                <w:szCs w:val="22"/>
              </w:rPr>
              <w:t>Initial posts due</w:t>
            </w:r>
          </w:p>
          <w:p w:rsidR="00F5399F" w:rsidRPr="002A27FC" w:rsidRDefault="00F5399F" w:rsidP="004979DE">
            <w:pPr>
              <w:rPr>
                <w:rFonts w:ascii="Arial" w:hAnsi="Arial" w:cs="Arial"/>
                <w:sz w:val="22"/>
                <w:szCs w:val="22"/>
              </w:rPr>
            </w:pPr>
            <w:r w:rsidRPr="002A27FC">
              <w:rPr>
                <w:rFonts w:ascii="Arial" w:hAnsi="Arial" w:cs="Arial"/>
                <w:sz w:val="22"/>
                <w:szCs w:val="22"/>
              </w:rPr>
              <w:t>Thursday 11:55 pm</w:t>
            </w:r>
          </w:p>
          <w:p w:rsidR="00F5399F" w:rsidRPr="002A27FC" w:rsidRDefault="00F5399F" w:rsidP="004979DE">
            <w:pPr>
              <w:rPr>
                <w:rFonts w:ascii="Arial" w:hAnsi="Arial" w:cs="Arial"/>
                <w:sz w:val="22"/>
                <w:szCs w:val="22"/>
              </w:rPr>
            </w:pPr>
          </w:p>
          <w:p w:rsidR="00F5399F" w:rsidRPr="002A27FC" w:rsidRDefault="00F5399F" w:rsidP="004979DE">
            <w:pPr>
              <w:rPr>
                <w:rFonts w:ascii="Arial" w:hAnsi="Arial" w:cs="Arial"/>
                <w:sz w:val="22"/>
                <w:szCs w:val="22"/>
              </w:rPr>
            </w:pPr>
            <w:r w:rsidRPr="002A27FC">
              <w:rPr>
                <w:rFonts w:ascii="Arial" w:hAnsi="Arial" w:cs="Arial"/>
                <w:sz w:val="22"/>
                <w:szCs w:val="22"/>
              </w:rPr>
              <w:t>Replies due</w:t>
            </w:r>
          </w:p>
          <w:p w:rsidR="00F5399F" w:rsidRPr="002A27FC" w:rsidRDefault="00F5399F" w:rsidP="004979DE">
            <w:pPr>
              <w:rPr>
                <w:rFonts w:ascii="Arial" w:hAnsi="Arial" w:cs="Arial"/>
                <w:sz w:val="22"/>
                <w:szCs w:val="22"/>
              </w:rPr>
            </w:pPr>
            <w:r w:rsidRPr="002A27FC">
              <w:rPr>
                <w:rFonts w:ascii="Arial" w:hAnsi="Arial" w:cs="Arial"/>
                <w:sz w:val="22"/>
                <w:szCs w:val="22"/>
              </w:rPr>
              <w:t>Sunday 11:55 pm</w:t>
            </w:r>
          </w:p>
        </w:tc>
      </w:tr>
      <w:tr w:rsidR="00F5399F" w:rsidRPr="002A27FC" w:rsidTr="004979DE">
        <w:trPr>
          <w:trHeight w:val="1084"/>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Assignment</w:t>
            </w:r>
          </w:p>
        </w:tc>
        <w:tc>
          <w:tcPr>
            <w:tcW w:w="5400" w:type="dxa"/>
            <w:tcBorders>
              <w:right w:val="single" w:sz="4" w:space="0" w:color="auto"/>
            </w:tcBorders>
          </w:tcPr>
          <w:p w:rsidR="00F5399F" w:rsidRPr="002A27FC" w:rsidRDefault="00F5399F" w:rsidP="004979DE">
            <w:pPr>
              <w:rPr>
                <w:rFonts w:ascii="Arial" w:hAnsi="Arial" w:cs="Arial"/>
                <w:b/>
                <w:color w:val="000000"/>
                <w:sz w:val="22"/>
                <w:szCs w:val="22"/>
              </w:rPr>
            </w:pPr>
            <w:r w:rsidRPr="004D4C0C">
              <w:rPr>
                <w:rFonts w:ascii="Arial" w:hAnsi="Arial" w:cs="Arial"/>
                <w:b/>
                <w:color w:val="000000"/>
                <w:sz w:val="22"/>
                <w:szCs w:val="22"/>
                <w:highlight w:val="yellow"/>
              </w:rPr>
              <w:t>2</w:t>
            </w:r>
            <w:r w:rsidR="0074054B" w:rsidRPr="004D4C0C">
              <w:rPr>
                <w:rFonts w:ascii="Arial" w:hAnsi="Arial" w:cs="Arial"/>
                <w:b/>
                <w:color w:val="000000"/>
                <w:sz w:val="22"/>
                <w:szCs w:val="22"/>
                <w:highlight w:val="yellow"/>
              </w:rPr>
              <w:t>.</w:t>
            </w:r>
            <w:r w:rsidR="004D4C0C" w:rsidRPr="004D4C0C">
              <w:rPr>
                <w:rFonts w:ascii="Arial" w:hAnsi="Arial" w:cs="Arial"/>
                <w:b/>
                <w:color w:val="000000"/>
                <w:sz w:val="22"/>
                <w:szCs w:val="22"/>
                <w:highlight w:val="red"/>
              </w:rPr>
              <w:t>1</w:t>
            </w:r>
            <w:r w:rsidR="0074054B">
              <w:rPr>
                <w:rFonts w:ascii="Arial" w:hAnsi="Arial" w:cs="Arial"/>
                <w:b/>
                <w:color w:val="000000"/>
                <w:sz w:val="22"/>
                <w:szCs w:val="22"/>
              </w:rPr>
              <w:t xml:space="preserve"> </w:t>
            </w:r>
            <w:r w:rsidRPr="002A27FC">
              <w:rPr>
                <w:rFonts w:ascii="Arial" w:hAnsi="Arial" w:cs="Arial"/>
                <w:b/>
                <w:color w:val="000000"/>
                <w:sz w:val="22"/>
                <w:szCs w:val="22"/>
              </w:rPr>
              <w:t>Assignment: Create Program Outcomes</w:t>
            </w:r>
          </w:p>
          <w:p w:rsidR="00F5399F" w:rsidRPr="002A27FC" w:rsidRDefault="00F5399F" w:rsidP="004979DE">
            <w:pPr>
              <w:rPr>
                <w:rFonts w:ascii="Arial" w:hAnsi="Arial" w:cs="Arial"/>
                <w:b/>
                <w:color w:val="000000"/>
                <w:sz w:val="22"/>
                <w:szCs w:val="22"/>
              </w:rPr>
            </w:pPr>
          </w:p>
          <w:p w:rsidR="00F5399F" w:rsidRPr="002A27FC" w:rsidRDefault="00F5399F" w:rsidP="004979DE">
            <w:pPr>
              <w:rPr>
                <w:rFonts w:ascii="Arial" w:hAnsi="Arial" w:cs="Arial"/>
                <w:b/>
                <w:color w:val="000000"/>
                <w:sz w:val="22"/>
                <w:szCs w:val="22"/>
              </w:rPr>
            </w:pPr>
            <w:r w:rsidRPr="002A27FC">
              <w:rPr>
                <w:rFonts w:ascii="Arial" w:hAnsi="Arial" w:cs="Arial"/>
                <w:b/>
                <w:color w:val="000000"/>
                <w:sz w:val="22"/>
                <w:szCs w:val="22"/>
              </w:rPr>
              <w:t>GROUP PROJECT:</w:t>
            </w:r>
          </w:p>
          <w:p w:rsidR="00F5399F" w:rsidRPr="002A27FC" w:rsidRDefault="00F5399F" w:rsidP="004979DE">
            <w:pPr>
              <w:contextualSpacing/>
              <w:rPr>
                <w:rFonts w:ascii="Arial" w:hAnsi="Arial" w:cs="Arial"/>
                <w:b/>
                <w:sz w:val="22"/>
                <w:szCs w:val="22"/>
              </w:rPr>
            </w:pPr>
            <w:r w:rsidRPr="002A27FC">
              <w:rPr>
                <w:rFonts w:ascii="Arial" w:hAnsi="Arial" w:cs="Arial"/>
                <w:b/>
                <w:sz w:val="22"/>
                <w:szCs w:val="22"/>
              </w:rPr>
              <w:t xml:space="preserve">Week Two – Please refer to the GROUP PROJECT </w:t>
            </w:r>
            <w:proofErr w:type="gramStart"/>
            <w:r w:rsidRPr="002A27FC">
              <w:rPr>
                <w:rFonts w:ascii="Arial" w:hAnsi="Arial" w:cs="Arial"/>
                <w:b/>
                <w:sz w:val="22"/>
                <w:szCs w:val="22"/>
              </w:rPr>
              <w:t>file</w:t>
            </w:r>
            <w:proofErr w:type="gramEnd"/>
            <w:r w:rsidRPr="002A27FC">
              <w:rPr>
                <w:rFonts w:ascii="Arial" w:hAnsi="Arial" w:cs="Arial"/>
                <w:b/>
                <w:sz w:val="22"/>
                <w:szCs w:val="22"/>
              </w:rPr>
              <w:t xml:space="preserve"> in the course. </w:t>
            </w:r>
          </w:p>
          <w:p w:rsidR="00F5399F" w:rsidRPr="002A27FC" w:rsidRDefault="00F5399F" w:rsidP="004979DE">
            <w:pPr>
              <w:rPr>
                <w:rFonts w:ascii="Arial" w:hAnsi="Arial" w:cs="Arial"/>
                <w:sz w:val="22"/>
                <w:szCs w:val="22"/>
              </w:rPr>
            </w:pP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r w:rsidRPr="002A27FC">
              <w:rPr>
                <w:rFonts w:ascii="Arial" w:hAnsi="Arial" w:cs="Arial"/>
                <w:sz w:val="22"/>
                <w:szCs w:val="22"/>
              </w:rPr>
              <w:t>100</w:t>
            </w:r>
          </w:p>
        </w:tc>
        <w:tc>
          <w:tcPr>
            <w:tcW w:w="2393" w:type="dxa"/>
            <w:tcBorders>
              <w:right w:val="single" w:sz="4" w:space="0" w:color="auto"/>
            </w:tcBorders>
          </w:tcPr>
          <w:p w:rsidR="00F5399F" w:rsidRPr="002A27FC" w:rsidRDefault="00F5399F" w:rsidP="004979DE">
            <w:pPr>
              <w:jc w:val="center"/>
              <w:rPr>
                <w:rFonts w:ascii="Arial" w:hAnsi="Arial" w:cs="Arial"/>
                <w:sz w:val="22"/>
                <w:szCs w:val="22"/>
              </w:rPr>
            </w:pPr>
            <w:r w:rsidRPr="002A27FC">
              <w:rPr>
                <w:rFonts w:ascii="Arial" w:hAnsi="Arial" w:cs="Arial"/>
                <w:sz w:val="22"/>
                <w:szCs w:val="22"/>
              </w:rPr>
              <w:t>Sunday 11:55 pm</w:t>
            </w:r>
          </w:p>
        </w:tc>
      </w:tr>
      <w:tr w:rsidR="00F5399F" w:rsidRPr="002A27FC" w:rsidTr="004979DE">
        <w:trPr>
          <w:trHeight w:val="71"/>
        </w:trPr>
        <w:tc>
          <w:tcPr>
            <w:tcW w:w="1667" w:type="dxa"/>
            <w:vAlign w:val="center"/>
          </w:tcPr>
          <w:p w:rsidR="00F5399F" w:rsidRPr="002A27FC" w:rsidRDefault="00F5399F" w:rsidP="004979DE">
            <w:pPr>
              <w:jc w:val="center"/>
              <w:rPr>
                <w:rFonts w:ascii="Arial" w:hAnsi="Arial" w:cs="Arial"/>
                <w:b/>
                <w:sz w:val="22"/>
                <w:szCs w:val="22"/>
              </w:rPr>
            </w:pPr>
          </w:p>
        </w:tc>
        <w:tc>
          <w:tcPr>
            <w:tcW w:w="5400" w:type="dxa"/>
            <w:tcBorders>
              <w:right w:val="single" w:sz="4" w:space="0" w:color="auto"/>
            </w:tcBorders>
          </w:tcPr>
          <w:p w:rsidR="00F5399F" w:rsidRPr="002A27FC" w:rsidRDefault="00F5399F" w:rsidP="004979DE">
            <w:pPr>
              <w:rPr>
                <w:rFonts w:ascii="Arial" w:hAnsi="Arial" w:cs="Arial"/>
                <w:sz w:val="22"/>
                <w:szCs w:val="22"/>
              </w:rPr>
            </w:pP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p>
        </w:tc>
        <w:tc>
          <w:tcPr>
            <w:tcW w:w="2393" w:type="dxa"/>
            <w:tcBorders>
              <w:right w:val="single" w:sz="4" w:space="0" w:color="auto"/>
            </w:tcBorders>
          </w:tcPr>
          <w:p w:rsidR="00F5399F" w:rsidRPr="002A27FC" w:rsidRDefault="00F5399F" w:rsidP="004979DE">
            <w:pPr>
              <w:jc w:val="center"/>
              <w:rPr>
                <w:rFonts w:ascii="Arial" w:hAnsi="Arial" w:cs="Arial"/>
                <w:sz w:val="22"/>
                <w:szCs w:val="22"/>
              </w:rPr>
            </w:pPr>
          </w:p>
        </w:tc>
      </w:tr>
    </w:tbl>
    <w:p w:rsidR="00F5399F" w:rsidRPr="002A27FC" w:rsidRDefault="00F5399F" w:rsidP="00F5399F">
      <w:pPr>
        <w:rPr>
          <w:rFonts w:ascii="Arial" w:hAnsi="Arial" w:cs="Arial"/>
          <w:sz w:val="22"/>
          <w:szCs w:val="22"/>
        </w:rPr>
      </w:pPr>
    </w:p>
    <w:p w:rsidR="00F5399F" w:rsidRPr="002A27FC" w:rsidRDefault="00F5399F" w:rsidP="00F5399F">
      <w:pPr>
        <w:rPr>
          <w:rFonts w:ascii="Arial" w:hAnsi="Arial" w:cs="Arial"/>
          <w:sz w:val="22"/>
          <w:szCs w:val="22"/>
        </w:rPr>
      </w:pPr>
    </w:p>
    <w:tbl>
      <w:tblPr>
        <w:tblW w:w="104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7"/>
        <w:gridCol w:w="5400"/>
        <w:gridCol w:w="946"/>
        <w:gridCol w:w="2393"/>
      </w:tblGrid>
      <w:tr w:rsidR="00F5399F" w:rsidRPr="002A27FC" w:rsidTr="004979DE">
        <w:trPr>
          <w:trHeight w:val="275"/>
        </w:trPr>
        <w:tc>
          <w:tcPr>
            <w:tcW w:w="7067" w:type="dxa"/>
            <w:gridSpan w:val="2"/>
            <w:tcBorders>
              <w:right w:val="single" w:sz="4" w:space="0" w:color="auto"/>
            </w:tcBorders>
            <w:shd w:val="clear" w:color="auto" w:fill="FFFFCC"/>
            <w:vAlign w:val="center"/>
          </w:tcPr>
          <w:p w:rsidR="00F5399F" w:rsidRPr="002A27FC" w:rsidRDefault="00F5399F" w:rsidP="004979DE">
            <w:pPr>
              <w:jc w:val="center"/>
              <w:rPr>
                <w:rFonts w:ascii="Arial" w:hAnsi="Arial" w:cs="Arial"/>
                <w:b/>
                <w:i/>
                <w:sz w:val="22"/>
                <w:szCs w:val="22"/>
              </w:rPr>
            </w:pPr>
            <w:r w:rsidRPr="002A27FC">
              <w:rPr>
                <w:rFonts w:ascii="Arial" w:hAnsi="Arial" w:cs="Arial"/>
                <w:b/>
                <w:i/>
                <w:sz w:val="22"/>
                <w:szCs w:val="22"/>
              </w:rPr>
              <w:t>Week 3</w:t>
            </w:r>
            <w:r w:rsidRPr="002A27FC">
              <w:rPr>
                <w:rFonts w:ascii="Arial" w:hAnsi="Arial" w:cs="Arial"/>
                <w:b/>
                <w:color w:val="000066"/>
                <w:sz w:val="22"/>
                <w:szCs w:val="22"/>
                <w:lang w:eastAsia="ja-JP"/>
              </w:rPr>
              <w:t xml:space="preserve"> - </w:t>
            </w:r>
            <w:r w:rsidRPr="002A27FC">
              <w:rPr>
                <w:rFonts w:ascii="Arial" w:hAnsi="Arial" w:cs="Arial"/>
                <w:b/>
                <w:i/>
                <w:sz w:val="22"/>
                <w:szCs w:val="22"/>
              </w:rPr>
              <w:t>Program Outcomes and Professional Competencies</w:t>
            </w:r>
          </w:p>
        </w:tc>
        <w:tc>
          <w:tcPr>
            <w:tcW w:w="946" w:type="dxa"/>
            <w:tcBorders>
              <w:right w:val="single" w:sz="4" w:space="0" w:color="auto"/>
            </w:tcBorders>
            <w:shd w:val="clear" w:color="auto" w:fill="FFFFCC"/>
          </w:tcPr>
          <w:p w:rsidR="00F5399F" w:rsidRPr="002A27FC" w:rsidRDefault="00F5399F" w:rsidP="004979DE">
            <w:pPr>
              <w:jc w:val="center"/>
              <w:rPr>
                <w:rFonts w:ascii="Arial" w:hAnsi="Arial" w:cs="Arial"/>
                <w:b/>
                <w:color w:val="000066"/>
                <w:sz w:val="22"/>
                <w:szCs w:val="22"/>
              </w:rPr>
            </w:pPr>
            <w:r w:rsidRPr="002A27FC">
              <w:rPr>
                <w:rFonts w:ascii="Arial" w:hAnsi="Arial" w:cs="Arial"/>
                <w:b/>
                <w:color w:val="000066"/>
                <w:sz w:val="22"/>
                <w:szCs w:val="22"/>
              </w:rPr>
              <w:t>Points</w:t>
            </w:r>
          </w:p>
        </w:tc>
        <w:tc>
          <w:tcPr>
            <w:tcW w:w="2393" w:type="dxa"/>
            <w:tcBorders>
              <w:right w:val="single" w:sz="4" w:space="0" w:color="auto"/>
            </w:tcBorders>
            <w:shd w:val="clear" w:color="auto" w:fill="FFFFCC"/>
          </w:tcPr>
          <w:p w:rsidR="00F5399F" w:rsidRPr="002A27FC" w:rsidRDefault="00F5399F" w:rsidP="004979DE">
            <w:pPr>
              <w:jc w:val="center"/>
              <w:rPr>
                <w:rFonts w:ascii="Arial" w:hAnsi="Arial" w:cs="Arial"/>
                <w:b/>
                <w:color w:val="000066"/>
                <w:sz w:val="22"/>
                <w:szCs w:val="22"/>
              </w:rPr>
            </w:pPr>
            <w:r w:rsidRPr="002A27FC">
              <w:rPr>
                <w:rFonts w:ascii="Arial" w:hAnsi="Arial" w:cs="Arial"/>
                <w:b/>
                <w:color w:val="000066"/>
                <w:sz w:val="22"/>
                <w:szCs w:val="22"/>
              </w:rPr>
              <w:t>Due</w:t>
            </w:r>
          </w:p>
        </w:tc>
      </w:tr>
      <w:tr w:rsidR="00F5399F" w:rsidRPr="002A27FC" w:rsidTr="004979DE">
        <w:trPr>
          <w:trHeight w:val="321"/>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Reading</w:t>
            </w:r>
          </w:p>
        </w:tc>
        <w:tc>
          <w:tcPr>
            <w:tcW w:w="5400" w:type="dxa"/>
            <w:tcBorders>
              <w:right w:val="single" w:sz="4" w:space="0" w:color="auto"/>
            </w:tcBorders>
          </w:tcPr>
          <w:p w:rsidR="00F5399F" w:rsidRPr="002A27FC" w:rsidRDefault="00F5399F" w:rsidP="004979DE">
            <w:pPr>
              <w:rPr>
                <w:rFonts w:ascii="Arial" w:hAnsi="Arial" w:cs="Arial"/>
                <w:sz w:val="22"/>
                <w:szCs w:val="22"/>
              </w:rPr>
            </w:pPr>
            <w:r w:rsidRPr="002A27FC">
              <w:rPr>
                <w:rFonts w:ascii="Arial" w:hAnsi="Arial" w:cs="Arial"/>
                <w:sz w:val="22"/>
                <w:szCs w:val="22"/>
              </w:rPr>
              <w:t>Chapters 16-19 (Diamond)</w:t>
            </w:r>
          </w:p>
          <w:p w:rsidR="00F5399F" w:rsidRPr="002A27FC" w:rsidRDefault="00F5399F" w:rsidP="004979DE">
            <w:pPr>
              <w:rPr>
                <w:rFonts w:ascii="Arial" w:hAnsi="Arial" w:cs="Arial"/>
                <w:sz w:val="22"/>
                <w:szCs w:val="22"/>
              </w:rPr>
            </w:pPr>
            <w:r w:rsidRPr="002A27FC">
              <w:rPr>
                <w:rFonts w:ascii="Arial" w:hAnsi="Arial" w:cs="Arial"/>
                <w:sz w:val="22"/>
                <w:szCs w:val="22"/>
              </w:rPr>
              <w:t xml:space="preserve">Resources L &amp; M </w:t>
            </w:r>
          </w:p>
          <w:p w:rsidR="00F5399F" w:rsidRPr="002A27FC" w:rsidRDefault="00F5399F" w:rsidP="004979DE">
            <w:pPr>
              <w:rPr>
                <w:rFonts w:ascii="Arial" w:hAnsi="Arial" w:cs="Arial"/>
                <w:sz w:val="22"/>
                <w:szCs w:val="22"/>
              </w:rPr>
            </w:pPr>
            <w:r w:rsidRPr="002A27FC">
              <w:rPr>
                <w:rFonts w:ascii="Arial" w:hAnsi="Arial" w:cs="Arial"/>
                <w:sz w:val="22"/>
                <w:szCs w:val="22"/>
              </w:rPr>
              <w:t xml:space="preserve"> </w:t>
            </w:r>
            <w:hyperlink r:id="rId8" w:history="1">
              <w:r w:rsidRPr="002A27FC">
                <w:rPr>
                  <w:rStyle w:val="Hyperlink"/>
                  <w:rFonts w:ascii="Arial" w:hAnsi="Arial" w:cs="Arial"/>
                  <w:sz w:val="22"/>
                  <w:szCs w:val="22"/>
                </w:rPr>
                <w:t>https://www.aacu.org/leap/what-is-a-liberal-education</w:t>
              </w:r>
            </w:hyperlink>
          </w:p>
          <w:p w:rsidR="00F5399F" w:rsidRDefault="00F5399F" w:rsidP="004979DE">
            <w:pPr>
              <w:spacing w:line="276" w:lineRule="auto"/>
              <w:ind w:left="446" w:hanging="446"/>
              <w:rPr>
                <w:rFonts w:ascii="Arial" w:hAnsi="Arial" w:cs="Arial"/>
                <w:sz w:val="22"/>
                <w:szCs w:val="22"/>
              </w:rPr>
            </w:pPr>
          </w:p>
          <w:p w:rsidR="00461814" w:rsidRDefault="00461814" w:rsidP="00461814">
            <w:pPr>
              <w:spacing w:after="120"/>
              <w:rPr>
                <w:rFonts w:ascii="Verdana" w:hAnsi="Verdana"/>
              </w:rPr>
            </w:pPr>
            <w:r w:rsidRPr="00B92C63">
              <w:rPr>
                <w:rFonts w:ascii="Arial" w:hAnsi="Arial" w:cs="Arial"/>
                <w:sz w:val="22"/>
                <w:szCs w:val="22"/>
              </w:rPr>
              <w:t>NLN Competencies for Graduates of Baccalaureate Nursing Programs</w:t>
            </w:r>
            <w:r>
              <w:rPr>
                <w:rFonts w:ascii="Arial" w:hAnsi="Arial" w:cs="Arial"/>
                <w:color w:val="0000FF"/>
                <w:sz w:val="22"/>
                <w:szCs w:val="22"/>
              </w:rPr>
              <w:t xml:space="preserve"> - </w:t>
            </w:r>
            <w:r w:rsidRPr="00461814">
              <w:rPr>
                <w:rFonts w:ascii="Arial" w:hAnsi="Arial" w:cs="Arial"/>
                <w:sz w:val="22"/>
                <w:szCs w:val="22"/>
              </w:rPr>
              <w:t>National League for Nursing (</w:t>
            </w:r>
            <w:proofErr w:type="spellStart"/>
            <w:r w:rsidRPr="00461814">
              <w:rPr>
                <w:rFonts w:ascii="Arial" w:hAnsi="Arial" w:cs="Arial"/>
                <w:sz w:val="22"/>
                <w:szCs w:val="22"/>
              </w:rPr>
              <w:t>n.d</w:t>
            </w:r>
            <w:proofErr w:type="spellEnd"/>
            <w:r w:rsidRPr="00461814">
              <w:rPr>
                <w:rFonts w:ascii="Arial" w:hAnsi="Arial" w:cs="Arial"/>
                <w:sz w:val="22"/>
                <w:szCs w:val="22"/>
              </w:rPr>
              <w:t>.</w:t>
            </w:r>
            <w:proofErr w:type="gramStart"/>
            <w:r w:rsidRPr="00461814">
              <w:rPr>
                <w:rFonts w:ascii="Arial" w:hAnsi="Arial" w:cs="Arial"/>
                <w:sz w:val="22"/>
                <w:szCs w:val="22"/>
              </w:rPr>
              <w:t>)  Competencies</w:t>
            </w:r>
            <w:proofErr w:type="gramEnd"/>
            <w:r w:rsidRPr="00461814">
              <w:rPr>
                <w:rFonts w:ascii="Arial" w:hAnsi="Arial" w:cs="Arial"/>
                <w:sz w:val="22"/>
                <w:szCs w:val="22"/>
              </w:rPr>
              <w:t xml:space="preserve"> for Graduates of Baccalaureate Programs.  Retrieved September 15, 2014, from  http://www.nln.org/facultyprograms/competencies/comp_bacc.htm</w:t>
            </w:r>
            <w:r w:rsidRPr="00266FF5">
              <w:rPr>
                <w:rFonts w:ascii="Verdana" w:hAnsi="Verdana"/>
              </w:rPr>
              <w:t> </w:t>
            </w:r>
          </w:p>
          <w:p w:rsidR="008466D5" w:rsidRPr="008466D5" w:rsidRDefault="008466D5" w:rsidP="00461814">
            <w:pPr>
              <w:spacing w:after="120"/>
              <w:rPr>
                <w:rFonts w:ascii="Arial" w:hAnsi="Arial" w:cs="Arial"/>
                <w:sz w:val="22"/>
              </w:rPr>
            </w:pPr>
            <w:r>
              <w:rPr>
                <w:rFonts w:ascii="Arial" w:hAnsi="Arial" w:cs="Arial"/>
                <w:sz w:val="22"/>
              </w:rPr>
              <w:t xml:space="preserve">The American Association of Colleges of Nursing has identified Essentials of Baccalaureate Nursing (2008), which contain competencies expected of baccalaureate nursing graduates.  Page 10 identifies components of and courses from a liberal education that should be included. This is another great resource for downloading and future reference.  Retrieved from  </w:t>
            </w:r>
            <w:r w:rsidRPr="008466D5">
              <w:rPr>
                <w:rFonts w:ascii="Arial" w:hAnsi="Arial" w:cs="Arial"/>
                <w:sz w:val="22"/>
              </w:rPr>
              <w:t>http://www.aacn.nche.edu/education-resources/BaccEssentials08.pdf</w:t>
            </w:r>
          </w:p>
          <w:p w:rsidR="004F5FF1" w:rsidRDefault="004F5FF1" w:rsidP="004F5FF1">
            <w:pPr>
              <w:spacing w:after="120"/>
              <w:rPr>
                <w:rFonts w:ascii="Arial" w:hAnsi="Arial" w:cs="Arial"/>
                <w:sz w:val="22"/>
                <w:szCs w:val="22"/>
              </w:rPr>
            </w:pPr>
            <w:r>
              <w:rPr>
                <w:rFonts w:ascii="Arial" w:hAnsi="Arial" w:cs="Arial"/>
                <w:sz w:val="22"/>
                <w:szCs w:val="22"/>
              </w:rPr>
              <w:t xml:space="preserve">The </w:t>
            </w:r>
            <w:r w:rsidRPr="004F5FF1">
              <w:rPr>
                <w:rFonts w:ascii="Arial" w:hAnsi="Arial" w:cs="Arial"/>
                <w:sz w:val="22"/>
                <w:szCs w:val="22"/>
              </w:rPr>
              <w:t>American Ass</w:t>
            </w:r>
            <w:r>
              <w:rPr>
                <w:rFonts w:ascii="Arial" w:hAnsi="Arial" w:cs="Arial"/>
                <w:sz w:val="22"/>
                <w:szCs w:val="22"/>
              </w:rPr>
              <w:t>ociation of Colleges of Nursing</w:t>
            </w:r>
            <w:r w:rsidRPr="004F5FF1">
              <w:rPr>
                <w:rFonts w:ascii="Arial" w:hAnsi="Arial" w:cs="Arial"/>
                <w:sz w:val="22"/>
                <w:szCs w:val="22"/>
              </w:rPr>
              <w:t xml:space="preserve"> </w:t>
            </w:r>
            <w:r>
              <w:rPr>
                <w:rFonts w:ascii="Arial" w:hAnsi="Arial" w:cs="Arial"/>
                <w:sz w:val="22"/>
                <w:szCs w:val="22"/>
              </w:rPr>
              <w:t>(</w:t>
            </w:r>
            <w:r w:rsidRPr="004F5FF1">
              <w:rPr>
                <w:rFonts w:ascii="Arial" w:hAnsi="Arial" w:cs="Arial"/>
                <w:sz w:val="22"/>
                <w:szCs w:val="22"/>
              </w:rPr>
              <w:t>2009</w:t>
            </w:r>
            <w:r>
              <w:rPr>
                <w:rFonts w:ascii="Arial" w:hAnsi="Arial" w:cs="Arial"/>
                <w:sz w:val="22"/>
                <w:szCs w:val="22"/>
              </w:rPr>
              <w:t xml:space="preserve">) discusses importance of liberal education in their faculty toolkit.  </w:t>
            </w:r>
            <w:r w:rsidRPr="004F5FF1">
              <w:rPr>
                <w:rFonts w:ascii="Arial" w:hAnsi="Arial" w:cs="Arial"/>
                <w:sz w:val="22"/>
                <w:szCs w:val="22"/>
              </w:rPr>
              <w:t>American Association of Colleges of Nursing</w:t>
            </w:r>
            <w:r>
              <w:rPr>
                <w:rFonts w:ascii="Arial" w:hAnsi="Arial" w:cs="Arial"/>
                <w:sz w:val="22"/>
                <w:szCs w:val="22"/>
              </w:rPr>
              <w:t xml:space="preserve"> </w:t>
            </w:r>
            <w:r w:rsidRPr="004F5FF1">
              <w:rPr>
                <w:rFonts w:ascii="Arial" w:hAnsi="Arial" w:cs="Arial"/>
                <w:sz w:val="22"/>
                <w:szCs w:val="22"/>
              </w:rPr>
              <w:t>Faculty tool kit</w:t>
            </w:r>
            <w:r>
              <w:rPr>
                <w:rFonts w:ascii="Arial" w:hAnsi="Arial" w:cs="Arial"/>
                <w:sz w:val="22"/>
                <w:szCs w:val="22"/>
              </w:rPr>
              <w:t xml:space="preserve">.  Retrieved </w:t>
            </w:r>
            <w:r w:rsidRPr="004F5FF1">
              <w:rPr>
                <w:rFonts w:ascii="Arial" w:hAnsi="Arial" w:cs="Arial"/>
                <w:sz w:val="22"/>
                <w:szCs w:val="22"/>
              </w:rPr>
              <w:t>from  http://www.aacn.nche.edu/Education/pdf/BacEssToolkit.pdf</w:t>
            </w:r>
            <w:r w:rsidR="00061955">
              <w:rPr>
                <w:rFonts w:ascii="Arial" w:hAnsi="Arial" w:cs="Arial"/>
                <w:sz w:val="22"/>
                <w:szCs w:val="22"/>
              </w:rPr>
              <w:t xml:space="preserve"> </w:t>
            </w:r>
          </w:p>
          <w:p w:rsidR="00061955" w:rsidRPr="00061955" w:rsidRDefault="00061955" w:rsidP="00061955">
            <w:pPr>
              <w:shd w:val="clear" w:color="auto" w:fill="FFFFFF"/>
              <w:spacing w:line="240" w:lineRule="atLeast"/>
              <w:ind w:right="130"/>
              <w:rPr>
                <w:rFonts w:ascii="Verdana" w:hAnsi="Verdana"/>
                <w:color w:val="000000"/>
                <w:sz w:val="18"/>
                <w:szCs w:val="18"/>
              </w:rPr>
            </w:pPr>
            <w:r w:rsidRPr="00061955">
              <w:rPr>
                <w:rFonts w:ascii="Arial" w:hAnsi="Arial" w:cs="Arial"/>
                <w:color w:val="000000"/>
                <w:sz w:val="20"/>
                <w:szCs w:val="20"/>
              </w:rPr>
              <w:t>Daggett, L., Butts, J., &amp; Smith, K. (2002). The development of an organizing framework to implement AACN guidelines for nursing education.</w:t>
            </w:r>
            <w:r w:rsidRPr="00061955">
              <w:rPr>
                <w:rFonts w:ascii="Arial" w:hAnsi="Arial" w:cs="Arial"/>
                <w:color w:val="000000"/>
                <w:sz w:val="20"/>
              </w:rPr>
              <w:t> </w:t>
            </w:r>
            <w:r w:rsidRPr="00061955">
              <w:rPr>
                <w:rFonts w:ascii="Arial" w:hAnsi="Arial" w:cs="Arial"/>
                <w:i/>
                <w:iCs/>
                <w:color w:val="000000"/>
                <w:sz w:val="20"/>
              </w:rPr>
              <w:t>Journal of Nursing Education</w:t>
            </w:r>
            <w:r w:rsidRPr="00061955">
              <w:rPr>
                <w:rFonts w:ascii="Verdana" w:hAnsi="Verdana"/>
                <w:color w:val="000000"/>
                <w:sz w:val="18"/>
                <w:szCs w:val="18"/>
              </w:rPr>
              <w:t>, 41</w:t>
            </w:r>
            <w:proofErr w:type="gramStart"/>
            <w:r w:rsidRPr="00061955">
              <w:rPr>
                <w:rFonts w:ascii="Verdana" w:hAnsi="Verdana"/>
                <w:color w:val="000000"/>
                <w:sz w:val="18"/>
                <w:szCs w:val="18"/>
              </w:rPr>
              <w:t>,34</w:t>
            </w:r>
            <w:proofErr w:type="gramEnd"/>
            <w:r w:rsidRPr="00061955">
              <w:rPr>
                <w:rFonts w:ascii="Verdana" w:hAnsi="Verdana"/>
                <w:color w:val="000000"/>
                <w:sz w:val="18"/>
                <w:szCs w:val="18"/>
              </w:rPr>
              <w:t>-37. This article has an example of a visual diagram</w:t>
            </w:r>
            <w:r>
              <w:rPr>
                <w:rFonts w:ascii="Verdana" w:hAnsi="Verdana"/>
                <w:color w:val="000000"/>
                <w:sz w:val="18"/>
                <w:szCs w:val="18"/>
              </w:rPr>
              <w:t xml:space="preserve"> of competencies from liberal education and nursing education</w:t>
            </w:r>
            <w:r w:rsidRPr="00061955">
              <w:rPr>
                <w:rFonts w:ascii="Verdana" w:hAnsi="Verdana"/>
                <w:color w:val="000000"/>
                <w:sz w:val="18"/>
                <w:szCs w:val="18"/>
              </w:rPr>
              <w:t xml:space="preserve"> and thus </w:t>
            </w:r>
            <w:r>
              <w:rPr>
                <w:rFonts w:ascii="Verdana" w:hAnsi="Verdana"/>
                <w:color w:val="000000"/>
                <w:sz w:val="18"/>
                <w:szCs w:val="18"/>
              </w:rPr>
              <w:t>i</w:t>
            </w:r>
            <w:r w:rsidRPr="00061955">
              <w:rPr>
                <w:rFonts w:ascii="Verdana" w:hAnsi="Verdana"/>
                <w:color w:val="000000"/>
                <w:sz w:val="18"/>
                <w:szCs w:val="18"/>
              </w:rPr>
              <w:t xml:space="preserve">s </w:t>
            </w:r>
            <w:r>
              <w:rPr>
                <w:rFonts w:ascii="Verdana" w:hAnsi="Verdana"/>
                <w:color w:val="000000"/>
                <w:sz w:val="18"/>
                <w:szCs w:val="18"/>
              </w:rPr>
              <w:t xml:space="preserve">included </w:t>
            </w:r>
            <w:r w:rsidRPr="00061955">
              <w:rPr>
                <w:rFonts w:ascii="Verdana" w:hAnsi="Verdana"/>
                <w:color w:val="000000"/>
                <w:sz w:val="18"/>
                <w:szCs w:val="18"/>
              </w:rPr>
              <w:t xml:space="preserve">here as a reference, though the AACN guidelines have been updated since this article was published. </w:t>
            </w:r>
            <w:r>
              <w:rPr>
                <w:rFonts w:ascii="Verdana" w:hAnsi="Verdana"/>
                <w:color w:val="000000"/>
                <w:sz w:val="18"/>
                <w:szCs w:val="18"/>
              </w:rPr>
              <w:t xml:space="preserve"> </w:t>
            </w:r>
            <w:hyperlink r:id="rId9" w:tgtFrame="_blank" w:history="1">
              <w:r w:rsidRPr="00061955">
                <w:rPr>
                  <w:rFonts w:ascii="Verdana" w:hAnsi="Verdana"/>
                  <w:color w:val="0000FF"/>
                  <w:sz w:val="18"/>
                  <w:u w:val="single"/>
                </w:rPr>
                <w:t>http://ezproxy.methodistcollege.edu/login?url=http://search.ebscohost.com/login.aspx?direct=true&amp;db=rzh&amp;AN=2002036653&amp;site=ehost-live&amp;scope=site</w:t>
              </w:r>
            </w:hyperlink>
          </w:p>
          <w:p w:rsidR="00074298" w:rsidRPr="00074298" w:rsidRDefault="00074298" w:rsidP="00074298">
            <w:pPr>
              <w:shd w:val="clear" w:color="auto" w:fill="FFFFFF"/>
              <w:spacing w:line="240" w:lineRule="atLeast"/>
              <w:ind w:right="130"/>
              <w:rPr>
                <w:rFonts w:ascii="Arial" w:hAnsi="Arial" w:cs="Arial"/>
                <w:color w:val="000000"/>
                <w:sz w:val="22"/>
                <w:szCs w:val="22"/>
              </w:rPr>
            </w:pPr>
            <w:r w:rsidRPr="00074298">
              <w:rPr>
                <w:rFonts w:ascii="Arial" w:hAnsi="Arial" w:cs="Arial"/>
                <w:color w:val="000000"/>
                <w:sz w:val="22"/>
                <w:szCs w:val="22"/>
                <w:shd w:val="clear" w:color="auto" w:fill="FFFFFF"/>
              </w:rPr>
              <w:t xml:space="preserve">Webber, P. (2002). A curriculum framework for nursing. </w:t>
            </w:r>
            <w:r w:rsidRPr="00074298">
              <w:rPr>
                <w:rFonts w:ascii="Arial" w:hAnsi="Arial" w:cs="Arial"/>
                <w:i/>
                <w:color w:val="000000"/>
                <w:sz w:val="22"/>
                <w:szCs w:val="22"/>
                <w:shd w:val="clear" w:color="auto" w:fill="FFFFFF"/>
              </w:rPr>
              <w:t>J</w:t>
            </w:r>
            <w:r w:rsidRPr="00074298">
              <w:rPr>
                <w:rStyle w:val="Emphasis"/>
                <w:rFonts w:ascii="Arial" w:hAnsi="Arial" w:cs="Arial"/>
                <w:color w:val="000000"/>
                <w:sz w:val="22"/>
                <w:szCs w:val="22"/>
                <w:shd w:val="clear" w:color="auto" w:fill="FFFFFF"/>
              </w:rPr>
              <w:t>ournal of Nursing Education</w:t>
            </w:r>
            <w:r w:rsidRPr="00074298">
              <w:rPr>
                <w:rFonts w:ascii="Arial" w:hAnsi="Arial" w:cs="Arial"/>
                <w:color w:val="000000"/>
                <w:sz w:val="22"/>
                <w:szCs w:val="22"/>
                <w:shd w:val="clear" w:color="auto" w:fill="FFFFFF"/>
              </w:rPr>
              <w:t>, 41, 15-24</w:t>
            </w:r>
            <w:r>
              <w:rPr>
                <w:rFonts w:ascii="Arial" w:hAnsi="Arial" w:cs="Arial"/>
                <w:color w:val="000000"/>
                <w:sz w:val="22"/>
                <w:szCs w:val="22"/>
                <w:shd w:val="clear" w:color="auto" w:fill="FFFFFF"/>
              </w:rPr>
              <w:t xml:space="preserve">. </w:t>
            </w:r>
            <w:r w:rsidRPr="00074298">
              <w:rPr>
                <w:rFonts w:ascii="Arial" w:hAnsi="Arial" w:cs="Arial"/>
                <w:color w:val="000000"/>
                <w:sz w:val="22"/>
                <w:szCs w:val="22"/>
                <w:shd w:val="clear" w:color="auto" w:fill="FFFFFF"/>
              </w:rPr>
              <w:t>Provides an example</w:t>
            </w:r>
            <w:r>
              <w:rPr>
                <w:rFonts w:ascii="Arial" w:hAnsi="Arial" w:cs="Arial"/>
                <w:color w:val="000000"/>
                <w:sz w:val="22"/>
                <w:szCs w:val="22"/>
                <w:shd w:val="clear" w:color="auto" w:fill="FFFFFF"/>
              </w:rPr>
              <w:t xml:space="preserve"> of the KSVME model and desired program o</w:t>
            </w:r>
            <w:r w:rsidRPr="00074298">
              <w:rPr>
                <w:rFonts w:ascii="Arial" w:hAnsi="Arial" w:cs="Arial"/>
                <w:color w:val="000000"/>
                <w:sz w:val="22"/>
                <w:szCs w:val="22"/>
                <w:shd w:val="clear" w:color="auto" w:fill="FFFFFF"/>
              </w:rPr>
              <w:t>utcome</w:t>
            </w:r>
            <w:r>
              <w:rPr>
                <w:rFonts w:ascii="Arial" w:hAnsi="Arial" w:cs="Arial"/>
                <w:color w:val="000000"/>
                <w:sz w:val="22"/>
                <w:szCs w:val="22"/>
                <w:shd w:val="clear" w:color="auto" w:fill="FFFFFF"/>
              </w:rPr>
              <w:t xml:space="preserve">s by nursing degree level.  </w:t>
            </w:r>
            <w:r w:rsidRPr="00074298">
              <w:rPr>
                <w:rStyle w:val="apple-converted-space"/>
                <w:rFonts w:ascii="Arial" w:hAnsi="Arial" w:cs="Arial"/>
                <w:color w:val="000000"/>
                <w:sz w:val="22"/>
                <w:szCs w:val="22"/>
              </w:rPr>
              <w:t> </w:t>
            </w:r>
            <w:hyperlink r:id="rId10" w:history="1">
              <w:r w:rsidRPr="00074298">
                <w:rPr>
                  <w:rStyle w:val="Hyperlink"/>
                  <w:rFonts w:ascii="Arial" w:hAnsi="Arial" w:cs="Arial"/>
                  <w:sz w:val="22"/>
                  <w:szCs w:val="22"/>
                </w:rPr>
                <w:t>http://ezproxy.methodistcollege.edu/login?url=http://search.proquest.com/docview/203971470/135C48</w:t>
              </w:r>
              <w:r w:rsidRPr="00074298">
                <w:rPr>
                  <w:rStyle w:val="Hyperlink"/>
                  <w:rFonts w:ascii="Arial" w:hAnsi="Arial" w:cs="Arial"/>
                  <w:sz w:val="22"/>
                  <w:szCs w:val="22"/>
                </w:rPr>
                <w:lastRenderedPageBreak/>
                <w:t>261CE32E4A4E5/5?accountid=58689</w:t>
              </w:r>
            </w:hyperlink>
          </w:p>
          <w:p w:rsidR="00061955" w:rsidRPr="002A27FC" w:rsidRDefault="00061955" w:rsidP="004F5FF1">
            <w:pPr>
              <w:spacing w:after="120"/>
              <w:rPr>
                <w:rFonts w:ascii="Arial" w:hAnsi="Arial" w:cs="Arial"/>
                <w:sz w:val="22"/>
                <w:szCs w:val="22"/>
              </w:rPr>
            </w:pP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p>
        </w:tc>
        <w:tc>
          <w:tcPr>
            <w:tcW w:w="2393" w:type="dxa"/>
            <w:tcBorders>
              <w:right w:val="single" w:sz="4" w:space="0" w:color="auto"/>
            </w:tcBorders>
          </w:tcPr>
          <w:p w:rsidR="00F5399F" w:rsidRPr="002A27FC" w:rsidRDefault="00F5399F" w:rsidP="004979DE">
            <w:pPr>
              <w:rPr>
                <w:rFonts w:ascii="Arial" w:hAnsi="Arial" w:cs="Arial"/>
                <w:sz w:val="22"/>
                <w:szCs w:val="22"/>
              </w:rPr>
            </w:pPr>
          </w:p>
        </w:tc>
      </w:tr>
      <w:tr w:rsidR="00F5399F" w:rsidRPr="002A27FC" w:rsidTr="004979DE">
        <w:trPr>
          <w:trHeight w:val="1084"/>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lastRenderedPageBreak/>
              <w:t>Discussion Board Question or Topic</w:t>
            </w:r>
          </w:p>
        </w:tc>
        <w:tc>
          <w:tcPr>
            <w:tcW w:w="5400" w:type="dxa"/>
            <w:tcBorders>
              <w:right w:val="single" w:sz="4" w:space="0" w:color="auto"/>
            </w:tcBorders>
          </w:tcPr>
          <w:p w:rsidR="00F5399F" w:rsidRPr="002A27FC" w:rsidRDefault="00F5399F" w:rsidP="004979DE">
            <w:pPr>
              <w:rPr>
                <w:rFonts w:ascii="Arial" w:hAnsi="Arial" w:cs="Arial"/>
                <w:b/>
                <w:sz w:val="22"/>
                <w:szCs w:val="22"/>
              </w:rPr>
            </w:pPr>
          </w:p>
          <w:p w:rsidR="00F5399F" w:rsidRPr="002A27FC" w:rsidRDefault="00F5399F" w:rsidP="004979DE">
            <w:pPr>
              <w:rPr>
                <w:rFonts w:ascii="Arial" w:hAnsi="Arial" w:cs="Arial"/>
                <w:b/>
                <w:sz w:val="22"/>
                <w:szCs w:val="22"/>
              </w:rPr>
            </w:pPr>
            <w:r w:rsidRPr="002A27FC">
              <w:rPr>
                <w:rFonts w:ascii="Arial" w:hAnsi="Arial" w:cs="Arial"/>
                <w:b/>
                <w:sz w:val="22"/>
                <w:szCs w:val="22"/>
              </w:rPr>
              <w:t>3a/DF 3.1:</w:t>
            </w:r>
            <w:r>
              <w:rPr>
                <w:rFonts w:ascii="Arial" w:hAnsi="Arial" w:cs="Arial"/>
                <w:b/>
                <w:sz w:val="22"/>
                <w:szCs w:val="22"/>
              </w:rPr>
              <w:t xml:space="preserve"> Program</w:t>
            </w:r>
            <w:r w:rsidRPr="002A27FC">
              <w:rPr>
                <w:rFonts w:ascii="Arial" w:hAnsi="Arial" w:cs="Arial"/>
                <w:b/>
                <w:sz w:val="22"/>
                <w:szCs w:val="22"/>
              </w:rPr>
              <w:t xml:space="preserve"> Outcomes and Competencies</w:t>
            </w:r>
            <w:r w:rsidR="00FA70B0" w:rsidRPr="00FA70B0">
              <w:rPr>
                <w:rFonts w:ascii="Arial" w:hAnsi="Arial" w:cs="Arial"/>
                <w:b/>
                <w:sz w:val="22"/>
                <w:szCs w:val="22"/>
                <w:highlight w:val="cyan"/>
              </w:rPr>
              <w:t>(CC)</w:t>
            </w:r>
            <w:r w:rsidR="00FA70B0" w:rsidRPr="002A27FC">
              <w:rPr>
                <w:rFonts w:ascii="Arial" w:hAnsi="Arial" w:cs="Arial"/>
                <w:b/>
                <w:sz w:val="22"/>
                <w:szCs w:val="22"/>
              </w:rPr>
              <w:t xml:space="preserve"> </w:t>
            </w:r>
            <w:r w:rsidR="00FA70B0">
              <w:rPr>
                <w:rFonts w:ascii="Arial" w:hAnsi="Arial" w:cs="Arial"/>
                <w:b/>
                <w:sz w:val="22"/>
                <w:szCs w:val="22"/>
              </w:rPr>
              <w:t xml:space="preserve"> </w:t>
            </w:r>
            <w:r w:rsidRPr="002A27FC">
              <w:rPr>
                <w:rFonts w:ascii="Arial" w:hAnsi="Arial" w:cs="Arial"/>
                <w:b/>
                <w:sz w:val="22"/>
                <w:szCs w:val="22"/>
              </w:rPr>
              <w:t xml:space="preserve"> </w:t>
            </w:r>
          </w:p>
          <w:p w:rsidR="00F5399F" w:rsidRPr="002A27FC" w:rsidRDefault="00F5399F" w:rsidP="004979DE">
            <w:pPr>
              <w:rPr>
                <w:rFonts w:ascii="Arial" w:hAnsi="Arial" w:cs="Arial"/>
                <w:sz w:val="22"/>
                <w:szCs w:val="22"/>
              </w:rPr>
            </w:pP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r w:rsidRPr="002A27FC">
              <w:rPr>
                <w:rFonts w:ascii="Arial" w:hAnsi="Arial" w:cs="Arial"/>
                <w:sz w:val="22"/>
                <w:szCs w:val="22"/>
              </w:rPr>
              <w:t>30</w:t>
            </w:r>
          </w:p>
          <w:p w:rsidR="00F5399F" w:rsidRPr="002A27FC" w:rsidRDefault="00F5399F" w:rsidP="004979DE">
            <w:pPr>
              <w:jc w:val="center"/>
              <w:rPr>
                <w:rFonts w:ascii="Arial" w:hAnsi="Arial" w:cs="Arial"/>
                <w:sz w:val="22"/>
                <w:szCs w:val="22"/>
              </w:rPr>
            </w:pPr>
          </w:p>
        </w:tc>
        <w:tc>
          <w:tcPr>
            <w:tcW w:w="2393" w:type="dxa"/>
            <w:tcBorders>
              <w:right w:val="single" w:sz="4" w:space="0" w:color="auto"/>
            </w:tcBorders>
          </w:tcPr>
          <w:p w:rsidR="00F5399F" w:rsidRPr="002A27FC" w:rsidRDefault="00F5399F" w:rsidP="004979DE">
            <w:pPr>
              <w:rPr>
                <w:rFonts w:ascii="Arial" w:hAnsi="Arial" w:cs="Arial"/>
                <w:sz w:val="22"/>
                <w:szCs w:val="22"/>
              </w:rPr>
            </w:pPr>
            <w:r w:rsidRPr="002A27FC">
              <w:rPr>
                <w:rFonts w:ascii="Arial" w:hAnsi="Arial" w:cs="Arial"/>
                <w:sz w:val="22"/>
                <w:szCs w:val="22"/>
              </w:rPr>
              <w:t>Initial posts due</w:t>
            </w:r>
          </w:p>
          <w:p w:rsidR="00F5399F" w:rsidRPr="002A27FC" w:rsidRDefault="00F5399F" w:rsidP="004979DE">
            <w:pPr>
              <w:rPr>
                <w:rFonts w:ascii="Arial" w:hAnsi="Arial" w:cs="Arial"/>
                <w:sz w:val="22"/>
                <w:szCs w:val="22"/>
              </w:rPr>
            </w:pPr>
            <w:r w:rsidRPr="002A27FC">
              <w:rPr>
                <w:rFonts w:ascii="Arial" w:hAnsi="Arial" w:cs="Arial"/>
                <w:sz w:val="22"/>
                <w:szCs w:val="22"/>
              </w:rPr>
              <w:t>Thursday 11:55 pm</w:t>
            </w:r>
          </w:p>
          <w:p w:rsidR="00F5399F" w:rsidRPr="002A27FC" w:rsidRDefault="00F5399F" w:rsidP="004979DE">
            <w:pPr>
              <w:rPr>
                <w:rFonts w:ascii="Arial" w:hAnsi="Arial" w:cs="Arial"/>
                <w:sz w:val="22"/>
                <w:szCs w:val="22"/>
              </w:rPr>
            </w:pPr>
          </w:p>
          <w:p w:rsidR="00F5399F" w:rsidRPr="002A27FC" w:rsidRDefault="00F5399F" w:rsidP="004979DE">
            <w:pPr>
              <w:rPr>
                <w:rFonts w:ascii="Arial" w:hAnsi="Arial" w:cs="Arial"/>
                <w:sz w:val="22"/>
                <w:szCs w:val="22"/>
              </w:rPr>
            </w:pPr>
            <w:r w:rsidRPr="002A27FC">
              <w:rPr>
                <w:rFonts w:ascii="Arial" w:hAnsi="Arial" w:cs="Arial"/>
                <w:sz w:val="22"/>
                <w:szCs w:val="22"/>
              </w:rPr>
              <w:t>Replies due</w:t>
            </w:r>
          </w:p>
          <w:p w:rsidR="00F5399F" w:rsidRPr="002A27FC" w:rsidRDefault="00F5399F" w:rsidP="004979DE">
            <w:pPr>
              <w:rPr>
                <w:rFonts w:ascii="Arial" w:hAnsi="Arial" w:cs="Arial"/>
                <w:sz w:val="22"/>
                <w:szCs w:val="22"/>
              </w:rPr>
            </w:pPr>
            <w:r w:rsidRPr="002A27FC">
              <w:rPr>
                <w:rFonts w:ascii="Arial" w:hAnsi="Arial" w:cs="Arial"/>
                <w:sz w:val="22"/>
                <w:szCs w:val="22"/>
              </w:rPr>
              <w:t>Sunday 11:55 pm</w:t>
            </w:r>
          </w:p>
        </w:tc>
      </w:tr>
      <w:tr w:rsidR="00F5399F" w:rsidRPr="002A27FC" w:rsidTr="004979DE">
        <w:trPr>
          <w:trHeight w:val="71"/>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Assignment</w:t>
            </w:r>
          </w:p>
        </w:tc>
        <w:tc>
          <w:tcPr>
            <w:tcW w:w="5400" w:type="dxa"/>
            <w:tcBorders>
              <w:right w:val="single" w:sz="4" w:space="0" w:color="auto"/>
            </w:tcBorders>
          </w:tcPr>
          <w:p w:rsidR="00F5399F" w:rsidRPr="004D4C0C" w:rsidRDefault="004D4C0C" w:rsidP="004979DE">
            <w:pPr>
              <w:rPr>
                <w:rFonts w:ascii="Arial" w:hAnsi="Arial" w:cs="Arial"/>
                <w:b/>
                <w:sz w:val="22"/>
                <w:szCs w:val="22"/>
              </w:rPr>
            </w:pPr>
            <w:r w:rsidRPr="004D4C0C">
              <w:rPr>
                <w:rFonts w:ascii="Arial" w:hAnsi="Arial" w:cs="Arial"/>
                <w:b/>
                <w:sz w:val="22"/>
                <w:szCs w:val="22"/>
                <w:highlight w:val="yellow"/>
              </w:rPr>
              <w:t xml:space="preserve">I have a </w:t>
            </w:r>
            <w:proofErr w:type="spellStart"/>
            <w:r w:rsidRPr="004D4C0C">
              <w:rPr>
                <w:rFonts w:ascii="Arial" w:hAnsi="Arial" w:cs="Arial"/>
                <w:b/>
                <w:sz w:val="22"/>
                <w:szCs w:val="22"/>
                <w:highlight w:val="yellow"/>
              </w:rPr>
              <w:t>Liber</w:t>
            </w:r>
            <w:proofErr w:type="spellEnd"/>
            <w:r w:rsidRPr="004D4C0C">
              <w:rPr>
                <w:rFonts w:ascii="Arial" w:hAnsi="Arial" w:cs="Arial"/>
                <w:b/>
                <w:sz w:val="22"/>
                <w:szCs w:val="22"/>
                <w:highlight w:val="yellow"/>
              </w:rPr>
              <w:t xml:space="preserve"> Arts Education Assignment in 515 listed as </w:t>
            </w:r>
            <w:r w:rsidRPr="004D4C0C">
              <w:rPr>
                <w:rFonts w:ascii="Arial" w:hAnsi="Arial" w:cs="Arial"/>
                <w:b/>
                <w:sz w:val="22"/>
                <w:szCs w:val="22"/>
                <w:highlight w:val="red"/>
              </w:rPr>
              <w:t>Assignment 3.1</w:t>
            </w:r>
            <w:r>
              <w:rPr>
                <w:rFonts w:ascii="Arial" w:hAnsi="Arial" w:cs="Arial"/>
                <w:b/>
                <w:sz w:val="22"/>
                <w:szCs w:val="22"/>
              </w:rPr>
              <w:t xml:space="preserve"> </w:t>
            </w:r>
            <w:r w:rsidRPr="004D4C0C">
              <w:rPr>
                <w:rFonts w:ascii="Arial" w:hAnsi="Arial" w:cs="Arial"/>
                <w:b/>
                <w:sz w:val="22"/>
                <w:szCs w:val="22"/>
                <w:highlight w:val="yellow"/>
              </w:rPr>
              <w:t>for both groups.</w:t>
            </w:r>
          </w:p>
          <w:p w:rsidR="00F5399F" w:rsidRPr="002A27FC" w:rsidRDefault="00F5399F" w:rsidP="004979DE">
            <w:pPr>
              <w:contextualSpacing/>
              <w:rPr>
                <w:rFonts w:ascii="Arial" w:hAnsi="Arial" w:cs="Arial"/>
                <w:b/>
                <w:sz w:val="22"/>
                <w:szCs w:val="22"/>
              </w:rPr>
            </w:pPr>
          </w:p>
          <w:p w:rsidR="00F5399F" w:rsidRPr="002A27FC" w:rsidRDefault="00F5399F" w:rsidP="004979DE">
            <w:pPr>
              <w:contextualSpacing/>
              <w:rPr>
                <w:rFonts w:ascii="Arial" w:hAnsi="Arial" w:cs="Arial"/>
                <w:b/>
                <w:sz w:val="22"/>
                <w:szCs w:val="22"/>
              </w:rPr>
            </w:pPr>
            <w:r w:rsidRPr="002A27FC">
              <w:rPr>
                <w:rFonts w:ascii="Arial" w:hAnsi="Arial" w:cs="Arial"/>
                <w:b/>
                <w:sz w:val="22"/>
                <w:szCs w:val="22"/>
              </w:rPr>
              <w:t xml:space="preserve">Week Three - Please refer to the GROUP PROJECT </w:t>
            </w:r>
            <w:proofErr w:type="gramStart"/>
            <w:r w:rsidRPr="002A27FC">
              <w:rPr>
                <w:rFonts w:ascii="Arial" w:hAnsi="Arial" w:cs="Arial"/>
                <w:b/>
                <w:sz w:val="22"/>
                <w:szCs w:val="22"/>
              </w:rPr>
              <w:t>file</w:t>
            </w:r>
            <w:proofErr w:type="gramEnd"/>
            <w:r w:rsidRPr="002A27FC">
              <w:rPr>
                <w:rFonts w:ascii="Arial" w:hAnsi="Arial" w:cs="Arial"/>
                <w:b/>
                <w:sz w:val="22"/>
                <w:szCs w:val="22"/>
              </w:rPr>
              <w:t xml:space="preserve"> in the course. </w:t>
            </w:r>
          </w:p>
          <w:p w:rsidR="00F5399F" w:rsidRPr="002A27FC" w:rsidRDefault="00F5399F" w:rsidP="004979DE">
            <w:pPr>
              <w:rPr>
                <w:rFonts w:ascii="Arial" w:hAnsi="Arial" w:cs="Arial"/>
                <w:sz w:val="22"/>
                <w:szCs w:val="22"/>
              </w:rPr>
            </w:pPr>
          </w:p>
        </w:tc>
        <w:tc>
          <w:tcPr>
            <w:tcW w:w="946" w:type="dxa"/>
            <w:tcBorders>
              <w:right w:val="single" w:sz="4" w:space="0" w:color="auto"/>
            </w:tcBorders>
          </w:tcPr>
          <w:p w:rsidR="00F5399F" w:rsidRPr="004D4C0C" w:rsidRDefault="004D4C0C" w:rsidP="004979DE">
            <w:pPr>
              <w:jc w:val="center"/>
              <w:rPr>
                <w:rFonts w:ascii="Arial" w:hAnsi="Arial" w:cs="Arial"/>
                <w:b/>
                <w:sz w:val="22"/>
                <w:szCs w:val="22"/>
              </w:rPr>
            </w:pPr>
            <w:r w:rsidRPr="004D4C0C">
              <w:rPr>
                <w:rFonts w:ascii="Arial" w:hAnsi="Arial" w:cs="Arial"/>
                <w:b/>
                <w:sz w:val="22"/>
                <w:szCs w:val="22"/>
                <w:highlight w:val="red"/>
              </w:rPr>
              <w:t>40</w:t>
            </w:r>
          </w:p>
        </w:tc>
        <w:tc>
          <w:tcPr>
            <w:tcW w:w="2393" w:type="dxa"/>
            <w:tcBorders>
              <w:right w:val="single" w:sz="4" w:space="0" w:color="auto"/>
            </w:tcBorders>
          </w:tcPr>
          <w:p w:rsidR="00F5399F" w:rsidRPr="002A27FC" w:rsidRDefault="00F5399F" w:rsidP="004979DE">
            <w:pPr>
              <w:jc w:val="center"/>
              <w:rPr>
                <w:rFonts w:ascii="Arial" w:hAnsi="Arial" w:cs="Arial"/>
                <w:sz w:val="22"/>
                <w:szCs w:val="22"/>
              </w:rPr>
            </w:pPr>
          </w:p>
        </w:tc>
      </w:tr>
    </w:tbl>
    <w:p w:rsidR="00F5399F" w:rsidRPr="002A27FC" w:rsidRDefault="00F5399F" w:rsidP="00F5399F">
      <w:pPr>
        <w:rPr>
          <w:rFonts w:ascii="Arial" w:hAnsi="Arial" w:cs="Arial"/>
          <w:sz w:val="22"/>
          <w:szCs w:val="22"/>
        </w:rPr>
      </w:pPr>
    </w:p>
    <w:tbl>
      <w:tblPr>
        <w:tblW w:w="104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7"/>
        <w:gridCol w:w="5400"/>
        <w:gridCol w:w="946"/>
        <w:gridCol w:w="2393"/>
      </w:tblGrid>
      <w:tr w:rsidR="00F5399F" w:rsidRPr="002A27FC" w:rsidTr="004979DE">
        <w:trPr>
          <w:trHeight w:val="275"/>
        </w:trPr>
        <w:tc>
          <w:tcPr>
            <w:tcW w:w="7067" w:type="dxa"/>
            <w:gridSpan w:val="2"/>
            <w:tcBorders>
              <w:right w:val="single" w:sz="4" w:space="0" w:color="auto"/>
            </w:tcBorders>
            <w:shd w:val="clear" w:color="auto" w:fill="FFFFCC"/>
            <w:vAlign w:val="center"/>
          </w:tcPr>
          <w:p w:rsidR="00F5399F" w:rsidRPr="002A27FC" w:rsidRDefault="00F5399F" w:rsidP="004979DE">
            <w:pPr>
              <w:jc w:val="center"/>
              <w:rPr>
                <w:rFonts w:ascii="Arial" w:hAnsi="Arial" w:cs="Arial"/>
                <w:b/>
                <w:i/>
                <w:sz w:val="22"/>
                <w:szCs w:val="22"/>
              </w:rPr>
            </w:pPr>
            <w:r w:rsidRPr="002A27FC">
              <w:rPr>
                <w:rFonts w:ascii="Arial" w:hAnsi="Arial" w:cs="Arial"/>
                <w:b/>
                <w:i/>
                <w:sz w:val="22"/>
                <w:szCs w:val="22"/>
              </w:rPr>
              <w:t xml:space="preserve">Week 4 – Course Syllabus </w:t>
            </w:r>
          </w:p>
        </w:tc>
        <w:tc>
          <w:tcPr>
            <w:tcW w:w="946" w:type="dxa"/>
            <w:tcBorders>
              <w:right w:val="single" w:sz="4" w:space="0" w:color="auto"/>
            </w:tcBorders>
            <w:shd w:val="clear" w:color="auto" w:fill="FFFFCC"/>
          </w:tcPr>
          <w:p w:rsidR="00F5399F" w:rsidRPr="002A27FC" w:rsidRDefault="00F5399F" w:rsidP="004979DE">
            <w:pPr>
              <w:jc w:val="center"/>
              <w:rPr>
                <w:rFonts w:ascii="Arial" w:hAnsi="Arial" w:cs="Arial"/>
                <w:b/>
                <w:color w:val="000066"/>
                <w:sz w:val="22"/>
                <w:szCs w:val="22"/>
              </w:rPr>
            </w:pPr>
          </w:p>
        </w:tc>
        <w:tc>
          <w:tcPr>
            <w:tcW w:w="2393" w:type="dxa"/>
            <w:tcBorders>
              <w:right w:val="single" w:sz="4" w:space="0" w:color="auto"/>
            </w:tcBorders>
            <w:shd w:val="clear" w:color="auto" w:fill="FFFFCC"/>
          </w:tcPr>
          <w:p w:rsidR="00F5399F" w:rsidRPr="002A27FC" w:rsidRDefault="00F5399F" w:rsidP="004979DE">
            <w:pPr>
              <w:jc w:val="center"/>
              <w:rPr>
                <w:rFonts w:ascii="Arial" w:hAnsi="Arial" w:cs="Arial"/>
                <w:b/>
                <w:color w:val="000066"/>
                <w:sz w:val="22"/>
                <w:szCs w:val="22"/>
              </w:rPr>
            </w:pPr>
            <w:r w:rsidRPr="002A27FC">
              <w:rPr>
                <w:rFonts w:ascii="Arial" w:hAnsi="Arial" w:cs="Arial"/>
                <w:b/>
                <w:color w:val="000066"/>
                <w:sz w:val="22"/>
                <w:szCs w:val="22"/>
              </w:rPr>
              <w:t>Due</w:t>
            </w:r>
          </w:p>
        </w:tc>
      </w:tr>
      <w:tr w:rsidR="00F5399F" w:rsidRPr="002A27FC" w:rsidTr="004979DE">
        <w:trPr>
          <w:trHeight w:val="809"/>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Reading</w:t>
            </w:r>
          </w:p>
        </w:tc>
        <w:tc>
          <w:tcPr>
            <w:tcW w:w="5400" w:type="dxa"/>
            <w:tcBorders>
              <w:right w:val="single" w:sz="4" w:space="0" w:color="auto"/>
            </w:tcBorders>
          </w:tcPr>
          <w:p w:rsidR="00F5399F" w:rsidRPr="002A27FC" w:rsidRDefault="00F5399F" w:rsidP="004979DE">
            <w:pPr>
              <w:rPr>
                <w:rFonts w:ascii="Arial" w:hAnsi="Arial" w:cs="Arial"/>
                <w:sz w:val="22"/>
                <w:szCs w:val="22"/>
              </w:rPr>
            </w:pPr>
            <w:r w:rsidRPr="002A27FC">
              <w:rPr>
                <w:rFonts w:ascii="Arial" w:hAnsi="Arial" w:cs="Arial"/>
                <w:sz w:val="22"/>
                <w:szCs w:val="22"/>
              </w:rPr>
              <w:t>Chapters 20-22 (Diamond)</w:t>
            </w:r>
          </w:p>
          <w:p w:rsidR="00F5399F" w:rsidRPr="002A27FC" w:rsidRDefault="00F5399F" w:rsidP="004979DE">
            <w:pPr>
              <w:spacing w:line="276" w:lineRule="auto"/>
              <w:ind w:left="446" w:hanging="446"/>
              <w:rPr>
                <w:rFonts w:ascii="Arial" w:hAnsi="Arial" w:cs="Arial"/>
                <w:sz w:val="22"/>
                <w:szCs w:val="22"/>
              </w:rPr>
            </w:pP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p>
        </w:tc>
        <w:tc>
          <w:tcPr>
            <w:tcW w:w="2393" w:type="dxa"/>
            <w:tcBorders>
              <w:right w:val="single" w:sz="4" w:space="0" w:color="auto"/>
            </w:tcBorders>
          </w:tcPr>
          <w:p w:rsidR="00F5399F" w:rsidRPr="002A27FC" w:rsidRDefault="00F5399F" w:rsidP="004979DE">
            <w:pPr>
              <w:rPr>
                <w:rFonts w:ascii="Arial" w:hAnsi="Arial" w:cs="Arial"/>
                <w:sz w:val="22"/>
                <w:szCs w:val="22"/>
              </w:rPr>
            </w:pPr>
          </w:p>
        </w:tc>
      </w:tr>
      <w:tr w:rsidR="00F5399F" w:rsidRPr="002A27FC" w:rsidTr="004979DE">
        <w:trPr>
          <w:trHeight w:val="321"/>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Discussion Board Question or Topic</w:t>
            </w:r>
          </w:p>
        </w:tc>
        <w:tc>
          <w:tcPr>
            <w:tcW w:w="5400" w:type="dxa"/>
            <w:tcBorders>
              <w:right w:val="single" w:sz="4" w:space="0" w:color="auto"/>
            </w:tcBorders>
          </w:tcPr>
          <w:p w:rsidR="00F5399F" w:rsidRPr="002A27FC" w:rsidRDefault="00F5399F" w:rsidP="004979DE">
            <w:pPr>
              <w:rPr>
                <w:rFonts w:ascii="Arial" w:hAnsi="Arial" w:cs="Arial"/>
                <w:b/>
                <w:sz w:val="22"/>
                <w:szCs w:val="22"/>
              </w:rPr>
            </w:pPr>
          </w:p>
          <w:p w:rsidR="00F5399F" w:rsidRPr="002A27FC" w:rsidRDefault="00F5399F" w:rsidP="004979DE">
            <w:pPr>
              <w:rPr>
                <w:rFonts w:ascii="Arial" w:eastAsia="MS Mincho" w:hAnsi="Arial" w:cs="Arial"/>
                <w:sz w:val="22"/>
                <w:szCs w:val="22"/>
              </w:rPr>
            </w:pPr>
            <w:r w:rsidRPr="002A27FC">
              <w:rPr>
                <w:rFonts w:ascii="Arial" w:hAnsi="Arial" w:cs="Arial"/>
                <w:b/>
                <w:sz w:val="22"/>
                <w:szCs w:val="22"/>
              </w:rPr>
              <w:t>4a/DF 4.1:</w:t>
            </w:r>
            <w:r w:rsidRPr="002A27FC">
              <w:rPr>
                <w:rFonts w:ascii="Arial" w:hAnsi="Arial" w:cs="Arial"/>
                <w:sz w:val="22"/>
                <w:szCs w:val="22"/>
              </w:rPr>
              <w:t xml:space="preserve">  </w:t>
            </w:r>
            <w:r w:rsidRPr="002A27FC">
              <w:rPr>
                <w:rFonts w:ascii="Arial" w:hAnsi="Arial" w:cs="Arial"/>
                <w:b/>
                <w:sz w:val="22"/>
                <w:szCs w:val="22"/>
              </w:rPr>
              <w:t>Course Syllabus</w:t>
            </w:r>
            <w:r w:rsidRPr="002A27FC">
              <w:rPr>
                <w:rFonts w:ascii="Arial" w:eastAsia="MS Mincho" w:hAnsi="Arial" w:cs="Arial"/>
                <w:sz w:val="22"/>
                <w:szCs w:val="22"/>
              </w:rPr>
              <w:t xml:space="preserve"> </w:t>
            </w:r>
          </w:p>
          <w:p w:rsidR="00F5399F" w:rsidRPr="002A27FC" w:rsidRDefault="00F5399F" w:rsidP="004979DE">
            <w:pPr>
              <w:rPr>
                <w:rFonts w:ascii="Arial" w:hAnsi="Arial" w:cs="Arial"/>
                <w:b/>
                <w:sz w:val="22"/>
                <w:szCs w:val="22"/>
              </w:rPr>
            </w:pPr>
          </w:p>
          <w:p w:rsidR="00F5399F" w:rsidRPr="002A27FC" w:rsidRDefault="00F5399F" w:rsidP="004979DE">
            <w:pPr>
              <w:rPr>
                <w:rFonts w:ascii="Arial" w:hAnsi="Arial" w:cs="Arial"/>
                <w:b/>
                <w:sz w:val="22"/>
                <w:szCs w:val="22"/>
              </w:rPr>
            </w:pP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r w:rsidRPr="002A27FC">
              <w:rPr>
                <w:rFonts w:ascii="Arial" w:hAnsi="Arial" w:cs="Arial"/>
                <w:sz w:val="22"/>
                <w:szCs w:val="22"/>
              </w:rPr>
              <w:t>30</w:t>
            </w: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p>
        </w:tc>
        <w:tc>
          <w:tcPr>
            <w:tcW w:w="2393" w:type="dxa"/>
            <w:tcBorders>
              <w:right w:val="single" w:sz="4" w:space="0" w:color="auto"/>
            </w:tcBorders>
          </w:tcPr>
          <w:p w:rsidR="00F5399F" w:rsidRPr="002A27FC" w:rsidRDefault="00F5399F" w:rsidP="004979DE">
            <w:pPr>
              <w:rPr>
                <w:rFonts w:ascii="Arial" w:hAnsi="Arial" w:cs="Arial"/>
                <w:sz w:val="22"/>
                <w:szCs w:val="22"/>
              </w:rPr>
            </w:pPr>
            <w:r w:rsidRPr="002A27FC">
              <w:rPr>
                <w:rFonts w:ascii="Arial" w:hAnsi="Arial" w:cs="Arial"/>
                <w:sz w:val="22"/>
                <w:szCs w:val="22"/>
              </w:rPr>
              <w:t>Initial posts due</w:t>
            </w:r>
          </w:p>
          <w:p w:rsidR="00F5399F" w:rsidRPr="002A27FC" w:rsidRDefault="00F5399F" w:rsidP="004979DE">
            <w:pPr>
              <w:rPr>
                <w:rFonts w:ascii="Arial" w:hAnsi="Arial" w:cs="Arial"/>
                <w:sz w:val="22"/>
                <w:szCs w:val="22"/>
              </w:rPr>
            </w:pPr>
            <w:r w:rsidRPr="002A27FC">
              <w:rPr>
                <w:rFonts w:ascii="Arial" w:hAnsi="Arial" w:cs="Arial"/>
                <w:sz w:val="22"/>
                <w:szCs w:val="22"/>
              </w:rPr>
              <w:t>Thursday 11:55pm</w:t>
            </w:r>
          </w:p>
          <w:p w:rsidR="00F5399F" w:rsidRPr="002A27FC" w:rsidRDefault="00F5399F" w:rsidP="004979DE">
            <w:pPr>
              <w:rPr>
                <w:rFonts w:ascii="Arial" w:hAnsi="Arial" w:cs="Arial"/>
                <w:sz w:val="22"/>
                <w:szCs w:val="22"/>
              </w:rPr>
            </w:pPr>
          </w:p>
          <w:p w:rsidR="00F5399F" w:rsidRPr="002A27FC" w:rsidRDefault="00F5399F" w:rsidP="004979DE">
            <w:pPr>
              <w:rPr>
                <w:rFonts w:ascii="Arial" w:hAnsi="Arial" w:cs="Arial"/>
                <w:sz w:val="22"/>
                <w:szCs w:val="22"/>
              </w:rPr>
            </w:pPr>
            <w:r w:rsidRPr="002A27FC">
              <w:rPr>
                <w:rFonts w:ascii="Arial" w:hAnsi="Arial" w:cs="Arial"/>
                <w:sz w:val="22"/>
                <w:szCs w:val="22"/>
              </w:rPr>
              <w:t>Replies due</w:t>
            </w:r>
          </w:p>
          <w:p w:rsidR="00F5399F" w:rsidRPr="002A27FC" w:rsidRDefault="00F5399F" w:rsidP="004979DE">
            <w:pPr>
              <w:rPr>
                <w:rFonts w:ascii="Arial" w:hAnsi="Arial" w:cs="Arial"/>
                <w:sz w:val="22"/>
                <w:szCs w:val="22"/>
              </w:rPr>
            </w:pPr>
            <w:r w:rsidRPr="002A27FC">
              <w:rPr>
                <w:rFonts w:ascii="Arial" w:hAnsi="Arial" w:cs="Arial"/>
                <w:sz w:val="22"/>
                <w:szCs w:val="22"/>
              </w:rPr>
              <w:t>Sunday 11:55 pm</w:t>
            </w:r>
          </w:p>
        </w:tc>
      </w:tr>
      <w:tr w:rsidR="00F5399F" w:rsidRPr="002A27FC" w:rsidTr="004979DE">
        <w:trPr>
          <w:trHeight w:val="1084"/>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Assignment</w:t>
            </w:r>
          </w:p>
        </w:tc>
        <w:tc>
          <w:tcPr>
            <w:tcW w:w="5400" w:type="dxa"/>
            <w:tcBorders>
              <w:right w:val="single" w:sz="4" w:space="0" w:color="auto"/>
            </w:tcBorders>
          </w:tcPr>
          <w:p w:rsidR="00F5399F" w:rsidRPr="002A27FC" w:rsidRDefault="00F5399F" w:rsidP="004979DE">
            <w:pPr>
              <w:contextualSpacing/>
              <w:rPr>
                <w:rFonts w:ascii="Arial" w:hAnsi="Arial" w:cs="Arial"/>
                <w:b/>
                <w:sz w:val="22"/>
                <w:szCs w:val="22"/>
              </w:rPr>
            </w:pPr>
            <w:r w:rsidRPr="002A27FC">
              <w:rPr>
                <w:rFonts w:ascii="Arial" w:hAnsi="Arial" w:cs="Arial"/>
                <w:b/>
                <w:sz w:val="22"/>
                <w:szCs w:val="22"/>
              </w:rPr>
              <w:t>4b/Assignment 4.1: Critical Analysis of a Syllabus</w:t>
            </w:r>
          </w:p>
          <w:p w:rsidR="00F5399F" w:rsidRPr="002A27FC" w:rsidRDefault="00F5399F" w:rsidP="004979DE">
            <w:pPr>
              <w:contextualSpacing/>
              <w:rPr>
                <w:rFonts w:ascii="Arial" w:hAnsi="Arial" w:cs="Arial"/>
                <w:b/>
                <w:sz w:val="22"/>
                <w:szCs w:val="22"/>
              </w:rPr>
            </w:pPr>
          </w:p>
          <w:p w:rsidR="00F5399F" w:rsidRPr="002A27FC" w:rsidRDefault="00F5399F" w:rsidP="004979DE">
            <w:pPr>
              <w:contextualSpacing/>
              <w:rPr>
                <w:rFonts w:ascii="Arial" w:hAnsi="Arial" w:cs="Arial"/>
                <w:b/>
                <w:sz w:val="22"/>
                <w:szCs w:val="22"/>
              </w:rPr>
            </w:pPr>
            <w:r w:rsidRPr="002A27FC">
              <w:rPr>
                <w:rFonts w:ascii="Arial" w:hAnsi="Arial" w:cs="Arial"/>
                <w:b/>
                <w:sz w:val="22"/>
                <w:szCs w:val="22"/>
              </w:rPr>
              <w:t xml:space="preserve">Week Four - Please refer to the GROUP PROJECT </w:t>
            </w:r>
            <w:proofErr w:type="gramStart"/>
            <w:r w:rsidRPr="002A27FC">
              <w:rPr>
                <w:rFonts w:ascii="Arial" w:hAnsi="Arial" w:cs="Arial"/>
                <w:b/>
                <w:sz w:val="22"/>
                <w:szCs w:val="22"/>
              </w:rPr>
              <w:t>file</w:t>
            </w:r>
            <w:proofErr w:type="gramEnd"/>
            <w:r w:rsidRPr="002A27FC">
              <w:rPr>
                <w:rFonts w:ascii="Arial" w:hAnsi="Arial" w:cs="Arial"/>
                <w:b/>
                <w:sz w:val="22"/>
                <w:szCs w:val="22"/>
              </w:rPr>
              <w:t xml:space="preserve"> in the course. </w:t>
            </w:r>
          </w:p>
          <w:p w:rsidR="00F5399F" w:rsidRPr="002A27FC" w:rsidRDefault="00F5399F" w:rsidP="004979DE">
            <w:pPr>
              <w:rPr>
                <w:rFonts w:ascii="Arial" w:hAnsi="Arial" w:cs="Arial"/>
                <w:sz w:val="22"/>
                <w:szCs w:val="22"/>
              </w:rPr>
            </w:pP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r w:rsidRPr="002A27FC">
              <w:rPr>
                <w:rFonts w:ascii="Arial" w:hAnsi="Arial" w:cs="Arial"/>
                <w:sz w:val="22"/>
                <w:szCs w:val="22"/>
              </w:rPr>
              <w:t>150</w:t>
            </w:r>
          </w:p>
        </w:tc>
        <w:tc>
          <w:tcPr>
            <w:tcW w:w="2393" w:type="dxa"/>
            <w:tcBorders>
              <w:right w:val="single" w:sz="4" w:space="0" w:color="auto"/>
            </w:tcBorders>
          </w:tcPr>
          <w:p w:rsidR="00F5399F" w:rsidRPr="002A27FC" w:rsidRDefault="00F5399F" w:rsidP="004979DE">
            <w:pPr>
              <w:jc w:val="center"/>
              <w:rPr>
                <w:rFonts w:ascii="Arial" w:hAnsi="Arial" w:cs="Arial"/>
                <w:sz w:val="22"/>
                <w:szCs w:val="22"/>
              </w:rPr>
            </w:pPr>
            <w:r w:rsidRPr="002A27FC">
              <w:rPr>
                <w:rFonts w:ascii="Arial" w:hAnsi="Arial" w:cs="Arial"/>
                <w:sz w:val="22"/>
                <w:szCs w:val="22"/>
              </w:rPr>
              <w:t>Sunday 11:55 pm</w:t>
            </w:r>
          </w:p>
        </w:tc>
      </w:tr>
      <w:tr w:rsidR="00F5399F" w:rsidRPr="002A27FC" w:rsidTr="004979DE">
        <w:trPr>
          <w:trHeight w:val="71"/>
        </w:trPr>
        <w:tc>
          <w:tcPr>
            <w:tcW w:w="1667" w:type="dxa"/>
            <w:vAlign w:val="center"/>
          </w:tcPr>
          <w:p w:rsidR="00F5399F" w:rsidRPr="002A27FC" w:rsidRDefault="00F5399F" w:rsidP="004979DE">
            <w:pPr>
              <w:jc w:val="center"/>
              <w:rPr>
                <w:rFonts w:ascii="Arial" w:hAnsi="Arial" w:cs="Arial"/>
                <w:b/>
                <w:sz w:val="22"/>
                <w:szCs w:val="22"/>
              </w:rPr>
            </w:pPr>
          </w:p>
        </w:tc>
        <w:tc>
          <w:tcPr>
            <w:tcW w:w="5400" w:type="dxa"/>
            <w:tcBorders>
              <w:right w:val="single" w:sz="4" w:space="0" w:color="auto"/>
            </w:tcBorders>
          </w:tcPr>
          <w:p w:rsidR="00F5399F" w:rsidRPr="002A27FC" w:rsidRDefault="00F5399F" w:rsidP="004979DE">
            <w:pPr>
              <w:rPr>
                <w:rFonts w:ascii="Arial" w:hAnsi="Arial" w:cs="Arial"/>
                <w:sz w:val="22"/>
                <w:szCs w:val="22"/>
              </w:rPr>
            </w:pP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p>
        </w:tc>
        <w:tc>
          <w:tcPr>
            <w:tcW w:w="2393" w:type="dxa"/>
            <w:tcBorders>
              <w:right w:val="single" w:sz="4" w:space="0" w:color="auto"/>
            </w:tcBorders>
          </w:tcPr>
          <w:p w:rsidR="00F5399F" w:rsidRPr="002A27FC" w:rsidRDefault="00F5399F" w:rsidP="004979DE">
            <w:pPr>
              <w:jc w:val="center"/>
              <w:rPr>
                <w:rFonts w:ascii="Arial" w:hAnsi="Arial" w:cs="Arial"/>
                <w:sz w:val="22"/>
                <w:szCs w:val="22"/>
              </w:rPr>
            </w:pPr>
          </w:p>
        </w:tc>
      </w:tr>
    </w:tbl>
    <w:p w:rsidR="00F5399F" w:rsidRPr="002A27FC" w:rsidRDefault="00F5399F" w:rsidP="00F5399F">
      <w:pPr>
        <w:rPr>
          <w:rFonts w:ascii="Arial" w:hAnsi="Arial" w:cs="Arial"/>
          <w:sz w:val="22"/>
          <w:szCs w:val="22"/>
        </w:rPr>
      </w:pPr>
    </w:p>
    <w:tbl>
      <w:tblPr>
        <w:tblW w:w="104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7"/>
        <w:gridCol w:w="5400"/>
        <w:gridCol w:w="946"/>
        <w:gridCol w:w="2393"/>
      </w:tblGrid>
      <w:tr w:rsidR="00F5399F" w:rsidRPr="002A27FC" w:rsidTr="004979DE">
        <w:trPr>
          <w:trHeight w:val="275"/>
        </w:trPr>
        <w:tc>
          <w:tcPr>
            <w:tcW w:w="7067" w:type="dxa"/>
            <w:gridSpan w:val="2"/>
            <w:tcBorders>
              <w:right w:val="single" w:sz="4" w:space="0" w:color="auto"/>
            </w:tcBorders>
            <w:shd w:val="clear" w:color="auto" w:fill="FFFFCC"/>
            <w:vAlign w:val="center"/>
          </w:tcPr>
          <w:p w:rsidR="00F5399F" w:rsidRPr="002A27FC" w:rsidRDefault="00F5399F" w:rsidP="004979DE">
            <w:pPr>
              <w:jc w:val="center"/>
              <w:rPr>
                <w:rFonts w:ascii="Arial" w:hAnsi="Arial" w:cs="Arial"/>
                <w:b/>
                <w:i/>
                <w:sz w:val="22"/>
                <w:szCs w:val="22"/>
              </w:rPr>
            </w:pPr>
            <w:r w:rsidRPr="002A27FC">
              <w:rPr>
                <w:rFonts w:ascii="Arial" w:hAnsi="Arial" w:cs="Arial"/>
                <w:b/>
                <w:i/>
                <w:sz w:val="22"/>
                <w:szCs w:val="22"/>
              </w:rPr>
              <w:t>Week 5 - Course Outcomes</w:t>
            </w:r>
          </w:p>
        </w:tc>
        <w:tc>
          <w:tcPr>
            <w:tcW w:w="946" w:type="dxa"/>
            <w:tcBorders>
              <w:right w:val="single" w:sz="4" w:space="0" w:color="auto"/>
            </w:tcBorders>
            <w:shd w:val="clear" w:color="auto" w:fill="FFFFCC"/>
          </w:tcPr>
          <w:p w:rsidR="00F5399F" w:rsidRPr="002A27FC" w:rsidRDefault="00F5399F" w:rsidP="004979DE">
            <w:pPr>
              <w:jc w:val="center"/>
              <w:rPr>
                <w:rFonts w:ascii="Arial" w:hAnsi="Arial" w:cs="Arial"/>
                <w:b/>
                <w:color w:val="000066"/>
                <w:sz w:val="22"/>
                <w:szCs w:val="22"/>
              </w:rPr>
            </w:pPr>
            <w:r w:rsidRPr="002A27FC">
              <w:rPr>
                <w:rFonts w:ascii="Arial" w:hAnsi="Arial" w:cs="Arial"/>
                <w:b/>
                <w:color w:val="000066"/>
                <w:sz w:val="22"/>
                <w:szCs w:val="22"/>
              </w:rPr>
              <w:t>Points</w:t>
            </w:r>
          </w:p>
        </w:tc>
        <w:tc>
          <w:tcPr>
            <w:tcW w:w="2393" w:type="dxa"/>
            <w:tcBorders>
              <w:right w:val="single" w:sz="4" w:space="0" w:color="auto"/>
            </w:tcBorders>
            <w:shd w:val="clear" w:color="auto" w:fill="FFFFCC"/>
          </w:tcPr>
          <w:p w:rsidR="00F5399F" w:rsidRPr="002A27FC" w:rsidRDefault="00F5399F" w:rsidP="004979DE">
            <w:pPr>
              <w:jc w:val="center"/>
              <w:rPr>
                <w:rFonts w:ascii="Arial" w:hAnsi="Arial" w:cs="Arial"/>
                <w:b/>
                <w:color w:val="000066"/>
                <w:sz w:val="22"/>
                <w:szCs w:val="22"/>
              </w:rPr>
            </w:pPr>
            <w:r w:rsidRPr="002A27FC">
              <w:rPr>
                <w:rFonts w:ascii="Arial" w:hAnsi="Arial" w:cs="Arial"/>
                <w:b/>
                <w:color w:val="000066"/>
                <w:sz w:val="22"/>
                <w:szCs w:val="22"/>
              </w:rPr>
              <w:t>Due</w:t>
            </w:r>
          </w:p>
        </w:tc>
      </w:tr>
      <w:tr w:rsidR="00F5399F" w:rsidRPr="002A27FC" w:rsidTr="004979DE">
        <w:trPr>
          <w:trHeight w:val="321"/>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Reading</w:t>
            </w:r>
          </w:p>
        </w:tc>
        <w:tc>
          <w:tcPr>
            <w:tcW w:w="5400" w:type="dxa"/>
            <w:tcBorders>
              <w:right w:val="single" w:sz="4" w:space="0" w:color="auto"/>
            </w:tcBorders>
          </w:tcPr>
          <w:p w:rsidR="00F5399F" w:rsidRPr="002A27FC" w:rsidRDefault="00F5399F" w:rsidP="004979DE">
            <w:pPr>
              <w:rPr>
                <w:rFonts w:ascii="Arial" w:hAnsi="Arial" w:cs="Arial"/>
                <w:sz w:val="22"/>
                <w:szCs w:val="22"/>
              </w:rPr>
            </w:pPr>
            <w:r w:rsidRPr="002A27FC">
              <w:rPr>
                <w:rFonts w:ascii="Arial" w:hAnsi="Arial" w:cs="Arial"/>
                <w:b/>
                <w:sz w:val="22"/>
                <w:szCs w:val="22"/>
              </w:rPr>
              <w:t>Chapter 24 (Diamond)</w:t>
            </w:r>
            <w:r w:rsidRPr="002A27FC">
              <w:rPr>
                <w:rFonts w:ascii="Arial" w:hAnsi="Arial" w:cs="Arial"/>
                <w:sz w:val="22"/>
                <w:szCs w:val="22"/>
              </w:rPr>
              <w:t xml:space="preserve"> </w:t>
            </w:r>
          </w:p>
          <w:p w:rsidR="00F5399F" w:rsidRPr="002A27FC" w:rsidRDefault="00F57732" w:rsidP="004979DE">
            <w:pPr>
              <w:rPr>
                <w:rFonts w:ascii="Arial" w:hAnsi="Arial" w:cs="Arial"/>
                <w:b/>
                <w:sz w:val="22"/>
                <w:szCs w:val="22"/>
              </w:rPr>
            </w:pPr>
            <w:hyperlink r:id="rId11" w:history="1">
              <w:r w:rsidR="00F5399F" w:rsidRPr="002A27FC">
                <w:rPr>
                  <w:rStyle w:val="Hyperlink"/>
                  <w:rFonts w:ascii="Arial" w:hAnsi="Arial" w:cs="Arial"/>
                  <w:b/>
                  <w:sz w:val="22"/>
                  <w:szCs w:val="22"/>
                </w:rPr>
                <w:t>https://www.aacu.org/value</w:t>
              </w:r>
            </w:hyperlink>
          </w:p>
          <w:p w:rsidR="00F5399F" w:rsidRPr="002A27FC" w:rsidRDefault="00F5399F" w:rsidP="004979DE">
            <w:pPr>
              <w:rPr>
                <w:rFonts w:ascii="Arial" w:hAnsi="Arial" w:cs="Arial"/>
                <w:sz w:val="22"/>
                <w:szCs w:val="22"/>
              </w:rPr>
            </w:pPr>
          </w:p>
          <w:p w:rsidR="00F5399F" w:rsidRPr="002A27FC" w:rsidRDefault="00281EEB" w:rsidP="00281EEB">
            <w:pPr>
              <w:spacing w:line="276" w:lineRule="auto"/>
              <w:rPr>
                <w:rFonts w:ascii="Arial" w:hAnsi="Arial" w:cs="Arial"/>
                <w:sz w:val="22"/>
                <w:szCs w:val="22"/>
              </w:rPr>
            </w:pPr>
            <w:r>
              <w:rPr>
                <w:rFonts w:ascii="Arial" w:hAnsi="Arial" w:cs="Arial"/>
                <w:sz w:val="22"/>
                <w:szCs w:val="22"/>
              </w:rPr>
              <w:t>As you complete this week's readings, reflect back to and c</w:t>
            </w:r>
            <w:r w:rsidR="00C46E24" w:rsidRPr="00281EEB">
              <w:rPr>
                <w:rFonts w:ascii="Arial" w:hAnsi="Arial" w:cs="Arial"/>
                <w:sz w:val="22"/>
                <w:szCs w:val="22"/>
              </w:rPr>
              <w:t>onsider course outcomes in the syllabi reviewed last week</w:t>
            </w: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p>
        </w:tc>
        <w:tc>
          <w:tcPr>
            <w:tcW w:w="2393" w:type="dxa"/>
            <w:tcBorders>
              <w:right w:val="single" w:sz="4" w:space="0" w:color="auto"/>
            </w:tcBorders>
          </w:tcPr>
          <w:p w:rsidR="00F5399F" w:rsidRPr="002A27FC" w:rsidRDefault="00F5399F" w:rsidP="004979DE">
            <w:pPr>
              <w:rPr>
                <w:rFonts w:ascii="Arial" w:hAnsi="Arial" w:cs="Arial"/>
                <w:sz w:val="22"/>
                <w:szCs w:val="22"/>
              </w:rPr>
            </w:pPr>
          </w:p>
        </w:tc>
      </w:tr>
      <w:tr w:rsidR="00F5399F" w:rsidRPr="002A27FC" w:rsidTr="004979DE">
        <w:trPr>
          <w:trHeight w:val="1084"/>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Discussion Board Question or Topic</w:t>
            </w:r>
          </w:p>
        </w:tc>
        <w:tc>
          <w:tcPr>
            <w:tcW w:w="5400" w:type="dxa"/>
            <w:tcBorders>
              <w:right w:val="single" w:sz="4" w:space="0" w:color="auto"/>
            </w:tcBorders>
          </w:tcPr>
          <w:p w:rsidR="00F5399F" w:rsidRPr="002A27FC" w:rsidRDefault="00F5399F" w:rsidP="004979DE">
            <w:pPr>
              <w:rPr>
                <w:rFonts w:ascii="Arial" w:hAnsi="Arial" w:cs="Arial"/>
                <w:b/>
                <w:sz w:val="22"/>
                <w:szCs w:val="22"/>
              </w:rPr>
            </w:pPr>
          </w:p>
          <w:p w:rsidR="00F5399F" w:rsidRDefault="00F5399F" w:rsidP="004979DE">
            <w:pPr>
              <w:rPr>
                <w:rFonts w:ascii="Arial" w:hAnsi="Arial" w:cs="Arial"/>
                <w:b/>
                <w:sz w:val="22"/>
                <w:szCs w:val="22"/>
              </w:rPr>
            </w:pPr>
            <w:r w:rsidRPr="002A27FC">
              <w:rPr>
                <w:rFonts w:ascii="Arial" w:hAnsi="Arial" w:cs="Arial"/>
                <w:b/>
                <w:sz w:val="22"/>
                <w:szCs w:val="22"/>
              </w:rPr>
              <w:t>5</w:t>
            </w:r>
            <w:r w:rsidR="00C46E24">
              <w:rPr>
                <w:rFonts w:ascii="Arial" w:hAnsi="Arial" w:cs="Arial"/>
                <w:b/>
                <w:sz w:val="22"/>
                <w:szCs w:val="22"/>
              </w:rPr>
              <w:t>.1 DF</w:t>
            </w:r>
            <w:r w:rsidRPr="002A27FC">
              <w:rPr>
                <w:rFonts w:ascii="Arial" w:hAnsi="Arial" w:cs="Arial"/>
                <w:b/>
                <w:sz w:val="22"/>
                <w:szCs w:val="22"/>
              </w:rPr>
              <w:t xml:space="preserve">: Critical Competencies </w:t>
            </w:r>
          </w:p>
          <w:p w:rsidR="004D4C0C" w:rsidRPr="002A27FC" w:rsidRDefault="004D4C0C" w:rsidP="004979DE">
            <w:pPr>
              <w:rPr>
                <w:rFonts w:ascii="Arial" w:hAnsi="Arial" w:cs="Arial"/>
                <w:b/>
                <w:sz w:val="22"/>
                <w:szCs w:val="22"/>
              </w:rPr>
            </w:pPr>
          </w:p>
          <w:p w:rsidR="00F5399F" w:rsidRPr="004D4C0C" w:rsidRDefault="004D4C0C" w:rsidP="004D4C0C">
            <w:pPr>
              <w:rPr>
                <w:rFonts w:ascii="Arial" w:hAnsi="Arial" w:cs="Arial"/>
              </w:rPr>
            </w:pPr>
            <w:r w:rsidRPr="004D4C0C">
              <w:rPr>
                <w:rFonts w:asciiTheme="minorHAnsi" w:hAnsiTheme="minorHAnsi" w:cstheme="minorHAnsi"/>
                <w:b/>
                <w:highlight w:val="yellow"/>
              </w:rPr>
              <w:t>I also have a Discussion</w:t>
            </w:r>
            <w:r w:rsidRPr="004D4C0C">
              <w:rPr>
                <w:rFonts w:asciiTheme="minorHAnsi" w:hAnsiTheme="minorHAnsi" w:cstheme="minorHAnsi"/>
                <w:b/>
                <w:highlight w:val="red"/>
              </w:rPr>
              <w:t xml:space="preserve"> 5.2: </w:t>
            </w:r>
            <w:r w:rsidRPr="004D4C0C">
              <w:rPr>
                <w:rFonts w:asciiTheme="minorHAnsi" w:hAnsiTheme="minorHAnsi" w:cstheme="minorHAnsi"/>
                <w:b/>
                <w:highlight w:val="yellow"/>
              </w:rPr>
              <w:t>Creating Course Outcomes for both groups.</w:t>
            </w:r>
            <w:r w:rsidRPr="004D4C0C">
              <w:rPr>
                <w:rFonts w:asciiTheme="minorHAnsi" w:hAnsiTheme="minorHAnsi" w:cstheme="minorHAnsi"/>
                <w:b/>
              </w:rPr>
              <w:t xml:space="preserve"> </w:t>
            </w: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r w:rsidRPr="002A27FC">
              <w:rPr>
                <w:rFonts w:ascii="Arial" w:hAnsi="Arial" w:cs="Arial"/>
                <w:sz w:val="22"/>
                <w:szCs w:val="22"/>
              </w:rPr>
              <w:t>30</w:t>
            </w:r>
          </w:p>
          <w:p w:rsidR="00F5399F" w:rsidRPr="002A27FC" w:rsidRDefault="00F5399F" w:rsidP="004979DE">
            <w:pPr>
              <w:jc w:val="center"/>
              <w:rPr>
                <w:rFonts w:ascii="Arial" w:hAnsi="Arial" w:cs="Arial"/>
                <w:sz w:val="22"/>
                <w:szCs w:val="22"/>
              </w:rPr>
            </w:pPr>
          </w:p>
          <w:p w:rsidR="00F5399F" w:rsidRPr="004D4C0C" w:rsidRDefault="004D4C0C" w:rsidP="004979DE">
            <w:pPr>
              <w:jc w:val="center"/>
              <w:rPr>
                <w:rFonts w:ascii="Arial" w:hAnsi="Arial" w:cs="Arial"/>
                <w:b/>
                <w:sz w:val="22"/>
                <w:szCs w:val="22"/>
              </w:rPr>
            </w:pPr>
            <w:r w:rsidRPr="004D4C0C">
              <w:rPr>
                <w:rFonts w:ascii="Arial" w:hAnsi="Arial" w:cs="Arial"/>
                <w:sz w:val="22"/>
                <w:szCs w:val="22"/>
                <w:highlight w:val="red"/>
              </w:rPr>
              <w:t>30</w:t>
            </w:r>
          </w:p>
          <w:p w:rsidR="00F5399F" w:rsidRPr="002A27FC" w:rsidRDefault="00F5399F" w:rsidP="004979DE">
            <w:pPr>
              <w:jc w:val="center"/>
              <w:rPr>
                <w:rFonts w:ascii="Arial" w:hAnsi="Arial" w:cs="Arial"/>
                <w:sz w:val="22"/>
                <w:szCs w:val="22"/>
              </w:rPr>
            </w:pPr>
          </w:p>
        </w:tc>
        <w:tc>
          <w:tcPr>
            <w:tcW w:w="2393" w:type="dxa"/>
            <w:tcBorders>
              <w:right w:val="single" w:sz="4" w:space="0" w:color="auto"/>
            </w:tcBorders>
          </w:tcPr>
          <w:p w:rsidR="00F5399F" w:rsidRPr="002A27FC" w:rsidRDefault="00F5399F" w:rsidP="004979DE">
            <w:pPr>
              <w:rPr>
                <w:rFonts w:ascii="Arial" w:hAnsi="Arial" w:cs="Arial"/>
                <w:sz w:val="22"/>
                <w:szCs w:val="22"/>
              </w:rPr>
            </w:pPr>
            <w:r w:rsidRPr="002A27FC">
              <w:rPr>
                <w:rFonts w:ascii="Arial" w:hAnsi="Arial" w:cs="Arial"/>
                <w:sz w:val="22"/>
                <w:szCs w:val="22"/>
              </w:rPr>
              <w:t>Initial post due</w:t>
            </w:r>
          </w:p>
          <w:p w:rsidR="00F5399F" w:rsidRPr="002A27FC" w:rsidRDefault="00F5399F" w:rsidP="004979DE">
            <w:pPr>
              <w:rPr>
                <w:rFonts w:ascii="Arial" w:hAnsi="Arial" w:cs="Arial"/>
                <w:sz w:val="22"/>
                <w:szCs w:val="22"/>
              </w:rPr>
            </w:pPr>
            <w:r w:rsidRPr="002A27FC">
              <w:rPr>
                <w:rFonts w:ascii="Arial" w:hAnsi="Arial" w:cs="Arial"/>
                <w:sz w:val="22"/>
                <w:szCs w:val="22"/>
              </w:rPr>
              <w:t>Thursday 11:55 pm</w:t>
            </w:r>
          </w:p>
          <w:p w:rsidR="00F5399F" w:rsidRPr="002A27FC" w:rsidRDefault="00F5399F" w:rsidP="004979DE">
            <w:pPr>
              <w:rPr>
                <w:rFonts w:ascii="Arial" w:hAnsi="Arial" w:cs="Arial"/>
                <w:sz w:val="22"/>
                <w:szCs w:val="22"/>
              </w:rPr>
            </w:pPr>
          </w:p>
          <w:p w:rsidR="00F5399F" w:rsidRPr="002A27FC" w:rsidRDefault="00F5399F" w:rsidP="004979DE">
            <w:pPr>
              <w:rPr>
                <w:rFonts w:ascii="Arial" w:hAnsi="Arial" w:cs="Arial"/>
                <w:sz w:val="22"/>
                <w:szCs w:val="22"/>
              </w:rPr>
            </w:pPr>
            <w:r w:rsidRPr="002A27FC">
              <w:rPr>
                <w:rFonts w:ascii="Arial" w:hAnsi="Arial" w:cs="Arial"/>
                <w:sz w:val="22"/>
                <w:szCs w:val="22"/>
              </w:rPr>
              <w:t>Replies due</w:t>
            </w:r>
          </w:p>
          <w:p w:rsidR="00F5399F" w:rsidRPr="002A27FC" w:rsidRDefault="00F5399F" w:rsidP="004979DE">
            <w:pPr>
              <w:rPr>
                <w:rFonts w:ascii="Arial" w:hAnsi="Arial" w:cs="Arial"/>
                <w:sz w:val="22"/>
                <w:szCs w:val="22"/>
              </w:rPr>
            </w:pPr>
            <w:r w:rsidRPr="002A27FC">
              <w:rPr>
                <w:rFonts w:ascii="Arial" w:hAnsi="Arial" w:cs="Arial"/>
                <w:sz w:val="22"/>
                <w:szCs w:val="22"/>
              </w:rPr>
              <w:t>Sunday 11:55 pm</w:t>
            </w:r>
          </w:p>
        </w:tc>
      </w:tr>
      <w:tr w:rsidR="00F5399F" w:rsidRPr="002A27FC" w:rsidTr="004979DE">
        <w:trPr>
          <w:trHeight w:val="71"/>
        </w:trPr>
        <w:tc>
          <w:tcPr>
            <w:tcW w:w="1667" w:type="dxa"/>
            <w:vAlign w:val="center"/>
          </w:tcPr>
          <w:p w:rsidR="00F5399F" w:rsidRPr="002A27FC" w:rsidRDefault="00F5399F" w:rsidP="004979DE">
            <w:pPr>
              <w:jc w:val="center"/>
              <w:rPr>
                <w:rFonts w:ascii="Arial" w:hAnsi="Arial" w:cs="Arial"/>
                <w:b/>
                <w:sz w:val="22"/>
                <w:szCs w:val="22"/>
              </w:rPr>
            </w:pPr>
            <w:r w:rsidRPr="002A27FC">
              <w:rPr>
                <w:rFonts w:ascii="Arial" w:hAnsi="Arial" w:cs="Arial"/>
                <w:b/>
                <w:sz w:val="22"/>
                <w:szCs w:val="22"/>
              </w:rPr>
              <w:t>Assignment</w:t>
            </w:r>
          </w:p>
        </w:tc>
        <w:tc>
          <w:tcPr>
            <w:tcW w:w="5400" w:type="dxa"/>
            <w:tcBorders>
              <w:right w:val="single" w:sz="4" w:space="0" w:color="auto"/>
            </w:tcBorders>
          </w:tcPr>
          <w:p w:rsidR="00F5399F" w:rsidRDefault="00F5399F" w:rsidP="004979DE">
            <w:pPr>
              <w:contextualSpacing/>
              <w:rPr>
                <w:rFonts w:ascii="Arial" w:hAnsi="Arial" w:cs="Arial"/>
                <w:b/>
                <w:color w:val="000000"/>
                <w:sz w:val="22"/>
                <w:szCs w:val="22"/>
              </w:rPr>
            </w:pPr>
            <w:r w:rsidRPr="002A27FC">
              <w:rPr>
                <w:rFonts w:ascii="Arial" w:hAnsi="Arial" w:cs="Arial"/>
                <w:b/>
                <w:color w:val="000000"/>
                <w:sz w:val="22"/>
                <w:szCs w:val="22"/>
              </w:rPr>
              <w:t>5</w:t>
            </w:r>
            <w:r w:rsidR="00C46E24">
              <w:rPr>
                <w:rFonts w:ascii="Arial" w:hAnsi="Arial" w:cs="Arial"/>
                <w:b/>
                <w:color w:val="000000"/>
                <w:sz w:val="22"/>
                <w:szCs w:val="22"/>
              </w:rPr>
              <w:t xml:space="preserve">.1 </w:t>
            </w:r>
            <w:r w:rsidRPr="002A27FC">
              <w:rPr>
                <w:rFonts w:ascii="Arial" w:hAnsi="Arial" w:cs="Arial"/>
                <w:b/>
                <w:color w:val="000000"/>
                <w:sz w:val="22"/>
                <w:szCs w:val="22"/>
              </w:rPr>
              <w:t xml:space="preserve">Assignment:  Team Project Peer Assessment </w:t>
            </w:r>
          </w:p>
          <w:p w:rsidR="008872FB" w:rsidRPr="002A27FC" w:rsidRDefault="008872FB" w:rsidP="004979DE">
            <w:pPr>
              <w:contextualSpacing/>
              <w:rPr>
                <w:rFonts w:ascii="Arial" w:hAnsi="Arial" w:cs="Arial"/>
                <w:b/>
                <w:sz w:val="22"/>
                <w:szCs w:val="22"/>
              </w:rPr>
            </w:pPr>
          </w:p>
          <w:p w:rsidR="00F5399F" w:rsidRPr="002A27FC" w:rsidRDefault="00F5399F" w:rsidP="004979DE">
            <w:pPr>
              <w:contextualSpacing/>
              <w:rPr>
                <w:rFonts w:ascii="Arial" w:hAnsi="Arial" w:cs="Arial"/>
                <w:b/>
                <w:sz w:val="22"/>
                <w:szCs w:val="22"/>
              </w:rPr>
            </w:pPr>
            <w:r w:rsidRPr="002A27FC">
              <w:rPr>
                <w:rFonts w:ascii="Arial" w:hAnsi="Arial" w:cs="Arial"/>
                <w:b/>
                <w:sz w:val="22"/>
                <w:szCs w:val="22"/>
              </w:rPr>
              <w:t xml:space="preserve">Week Five - Please refer to the GROUP PROJECT </w:t>
            </w:r>
            <w:proofErr w:type="gramStart"/>
            <w:r w:rsidRPr="002A27FC">
              <w:rPr>
                <w:rFonts w:ascii="Arial" w:hAnsi="Arial" w:cs="Arial"/>
                <w:b/>
                <w:sz w:val="22"/>
                <w:szCs w:val="22"/>
              </w:rPr>
              <w:t>file</w:t>
            </w:r>
            <w:proofErr w:type="gramEnd"/>
            <w:r w:rsidRPr="002A27FC">
              <w:rPr>
                <w:rFonts w:ascii="Arial" w:hAnsi="Arial" w:cs="Arial"/>
                <w:b/>
                <w:sz w:val="22"/>
                <w:szCs w:val="22"/>
              </w:rPr>
              <w:t xml:space="preserve"> in the course. </w:t>
            </w:r>
          </w:p>
          <w:p w:rsidR="00F5399F" w:rsidRPr="002A27FC" w:rsidRDefault="00F5399F" w:rsidP="004979DE">
            <w:pPr>
              <w:rPr>
                <w:rFonts w:ascii="Arial" w:hAnsi="Arial" w:cs="Arial"/>
                <w:sz w:val="22"/>
                <w:szCs w:val="22"/>
                <w:highlight w:val="yellow"/>
              </w:rPr>
            </w:pPr>
          </w:p>
          <w:p w:rsidR="008872FB" w:rsidRDefault="00F5399F" w:rsidP="008872FB">
            <w:pPr>
              <w:rPr>
                <w:rFonts w:ascii="Arial" w:hAnsi="Arial" w:cs="Arial"/>
                <w:b/>
                <w:sz w:val="22"/>
                <w:szCs w:val="22"/>
              </w:rPr>
            </w:pPr>
            <w:r w:rsidRPr="002A27FC">
              <w:rPr>
                <w:rFonts w:ascii="Arial" w:hAnsi="Arial" w:cs="Arial"/>
                <w:b/>
                <w:sz w:val="22"/>
                <w:szCs w:val="22"/>
              </w:rPr>
              <w:t>Assignment 5.</w:t>
            </w:r>
            <w:r w:rsidR="00C46E24">
              <w:rPr>
                <w:rFonts w:ascii="Arial" w:hAnsi="Arial" w:cs="Arial"/>
                <w:b/>
                <w:sz w:val="22"/>
                <w:szCs w:val="22"/>
              </w:rPr>
              <w:t>2</w:t>
            </w:r>
            <w:r w:rsidRPr="002A27FC">
              <w:rPr>
                <w:rFonts w:ascii="Arial" w:hAnsi="Arial" w:cs="Arial"/>
                <w:b/>
                <w:sz w:val="22"/>
                <w:szCs w:val="22"/>
              </w:rPr>
              <w:t>: Course Survey</w:t>
            </w:r>
          </w:p>
          <w:p w:rsidR="008872FB" w:rsidRDefault="008872FB" w:rsidP="008872FB">
            <w:pPr>
              <w:rPr>
                <w:rFonts w:ascii="Arial" w:hAnsi="Arial" w:cs="Arial"/>
                <w:b/>
                <w:sz w:val="22"/>
                <w:szCs w:val="22"/>
              </w:rPr>
            </w:pPr>
          </w:p>
          <w:p w:rsidR="00F5399F" w:rsidRPr="002A27FC" w:rsidRDefault="00F5399F" w:rsidP="00BA48B4">
            <w:pPr>
              <w:rPr>
                <w:rFonts w:ascii="Arial" w:hAnsi="Arial" w:cs="Arial"/>
                <w:b/>
                <w:sz w:val="22"/>
                <w:szCs w:val="22"/>
              </w:rPr>
            </w:pPr>
            <w:r w:rsidRPr="002A27FC">
              <w:rPr>
                <w:rFonts w:ascii="Arial" w:hAnsi="Arial" w:cs="Arial"/>
                <w:b/>
                <w:sz w:val="22"/>
                <w:szCs w:val="22"/>
              </w:rPr>
              <w:t xml:space="preserve"> </w:t>
            </w:r>
            <w:r w:rsidR="000E0FE1" w:rsidRPr="00843849">
              <w:rPr>
                <w:b/>
                <w:highlight w:val="green"/>
              </w:rPr>
              <w:t>Assignment 5.3:</w:t>
            </w:r>
            <w:r w:rsidR="000E0FE1" w:rsidRPr="00843849">
              <w:rPr>
                <w:highlight w:val="green"/>
              </w:rPr>
              <w:t xml:space="preserve"> Mid</w:t>
            </w:r>
            <w:r w:rsidR="00BA48B4">
              <w:rPr>
                <w:highlight w:val="green"/>
              </w:rPr>
              <w:t>way</w:t>
            </w:r>
            <w:r w:rsidR="000E0FE1" w:rsidRPr="00843849">
              <w:rPr>
                <w:highlight w:val="green"/>
              </w:rPr>
              <w:t xml:space="preserve"> Progress on Group Project:  </w:t>
            </w:r>
            <w:r w:rsidR="000E0FE1" w:rsidRPr="00843849">
              <w:rPr>
                <w:rFonts w:ascii="Arial" w:hAnsi="Arial" w:cs="Arial"/>
                <w:sz w:val="22"/>
                <w:szCs w:val="22"/>
                <w:highlight w:val="green"/>
              </w:rPr>
              <w:t xml:space="preserve">The instructor will evaluate the participation, collaboration and contribution of the group members within the representative team folder within Google Docs. </w:t>
            </w:r>
            <w:r w:rsidR="000E0FE1" w:rsidRPr="00843849">
              <w:rPr>
                <w:highlight w:val="green"/>
              </w:rPr>
              <w:t xml:space="preserve">The instructor will assess the Team </w:t>
            </w:r>
            <w:r w:rsidR="000E0FE1" w:rsidRPr="00843849">
              <w:rPr>
                <w:rFonts w:ascii="Arial" w:hAnsi="Arial" w:cs="Arial"/>
                <w:sz w:val="22"/>
                <w:szCs w:val="22"/>
                <w:highlight w:val="green"/>
              </w:rPr>
              <w:t>progress related to the Curriculum Project for presence of Mission, Vision, Philosophy, Program Outcomes and Competencies, and Course Sequence for Degree Plan. The project may be in draft format though needs to show substantive work of the Team</w:t>
            </w:r>
            <w:r w:rsidR="000E0FE1">
              <w:rPr>
                <w:rFonts w:ascii="Arial" w:hAnsi="Arial" w:cs="Arial"/>
                <w:sz w:val="22"/>
                <w:szCs w:val="22"/>
              </w:rPr>
              <w:t xml:space="preserve">.  </w:t>
            </w:r>
          </w:p>
        </w:tc>
        <w:tc>
          <w:tcPr>
            <w:tcW w:w="946" w:type="dxa"/>
            <w:tcBorders>
              <w:right w:val="single" w:sz="4" w:space="0" w:color="auto"/>
            </w:tcBorders>
          </w:tcPr>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r w:rsidRPr="002A27FC">
              <w:rPr>
                <w:rFonts w:ascii="Arial" w:hAnsi="Arial" w:cs="Arial"/>
                <w:sz w:val="22"/>
                <w:szCs w:val="22"/>
              </w:rPr>
              <w:t>50</w:t>
            </w: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r w:rsidRPr="002A27FC">
              <w:rPr>
                <w:rFonts w:ascii="Arial" w:hAnsi="Arial" w:cs="Arial"/>
                <w:sz w:val="22"/>
                <w:szCs w:val="22"/>
              </w:rPr>
              <w:lastRenderedPageBreak/>
              <w:t>0</w:t>
            </w:r>
          </w:p>
          <w:p w:rsidR="00F5399F" w:rsidRPr="002A27FC" w:rsidRDefault="00F5399F" w:rsidP="004979DE">
            <w:pPr>
              <w:jc w:val="center"/>
              <w:rPr>
                <w:rFonts w:ascii="Arial" w:hAnsi="Arial" w:cs="Arial"/>
                <w:sz w:val="22"/>
                <w:szCs w:val="22"/>
              </w:rPr>
            </w:pPr>
          </w:p>
        </w:tc>
        <w:tc>
          <w:tcPr>
            <w:tcW w:w="2393" w:type="dxa"/>
            <w:tcBorders>
              <w:right w:val="single" w:sz="4" w:space="0" w:color="auto"/>
            </w:tcBorders>
          </w:tcPr>
          <w:p w:rsidR="00F5399F" w:rsidRPr="002A27FC" w:rsidRDefault="00F5399F" w:rsidP="004979DE">
            <w:pPr>
              <w:jc w:val="center"/>
              <w:rPr>
                <w:rFonts w:ascii="Arial" w:hAnsi="Arial" w:cs="Arial"/>
                <w:sz w:val="22"/>
                <w:szCs w:val="22"/>
              </w:rPr>
            </w:pPr>
            <w:r w:rsidRPr="002A27FC">
              <w:rPr>
                <w:rFonts w:ascii="Arial" w:hAnsi="Arial" w:cs="Arial"/>
                <w:sz w:val="22"/>
                <w:szCs w:val="22"/>
              </w:rPr>
              <w:lastRenderedPageBreak/>
              <w:t>Sunday 11:55 pm</w:t>
            </w: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p>
          <w:p w:rsidR="00F5399F" w:rsidRPr="002A27FC" w:rsidRDefault="00F5399F" w:rsidP="004979DE">
            <w:pPr>
              <w:jc w:val="center"/>
              <w:rPr>
                <w:rFonts w:ascii="Arial" w:hAnsi="Arial" w:cs="Arial"/>
                <w:sz w:val="22"/>
                <w:szCs w:val="22"/>
              </w:rPr>
            </w:pPr>
            <w:r w:rsidRPr="002A27FC">
              <w:rPr>
                <w:rFonts w:ascii="Arial" w:hAnsi="Arial" w:cs="Arial"/>
                <w:sz w:val="22"/>
                <w:szCs w:val="22"/>
              </w:rPr>
              <w:lastRenderedPageBreak/>
              <w:t>Sunday 11:55 pm</w:t>
            </w:r>
          </w:p>
        </w:tc>
      </w:tr>
    </w:tbl>
    <w:p w:rsidR="00A07022" w:rsidRDefault="00F5399F" w:rsidP="00353482">
      <w:pPr>
        <w:rPr>
          <w:rFonts w:ascii="Arial" w:hAnsi="Arial" w:cs="Arial"/>
          <w:b/>
          <w:sz w:val="22"/>
          <w:szCs w:val="22"/>
        </w:rPr>
      </w:pPr>
      <w:r>
        <w:rPr>
          <w:rFonts w:ascii="Arial" w:hAnsi="Arial" w:cs="Arial"/>
          <w:b/>
          <w:sz w:val="22"/>
          <w:szCs w:val="22"/>
        </w:rPr>
        <w:lastRenderedPageBreak/>
        <w:t xml:space="preserve">  </w:t>
      </w:r>
    </w:p>
    <w:p w:rsidR="00353482" w:rsidRDefault="00A07022" w:rsidP="00353482">
      <w:pPr>
        <w:rPr>
          <w:rFonts w:ascii="Arial" w:hAnsi="Arial" w:cs="Arial"/>
          <w:b/>
          <w:sz w:val="22"/>
          <w:szCs w:val="22"/>
        </w:rPr>
      </w:pPr>
      <w:r>
        <w:rPr>
          <w:rFonts w:ascii="Arial" w:hAnsi="Arial" w:cs="Arial"/>
          <w:b/>
          <w:sz w:val="22"/>
          <w:szCs w:val="22"/>
        </w:rPr>
        <w:t>Interterm Break Week occurs between Week 5 and Week 6</w:t>
      </w:r>
    </w:p>
    <w:p w:rsidR="00A07022" w:rsidRPr="00820B5A" w:rsidRDefault="00A07022" w:rsidP="00353482">
      <w:pPr>
        <w:rPr>
          <w:rFonts w:ascii="Arial" w:hAnsi="Arial" w:cs="Arial"/>
          <w:b/>
          <w:sz w:val="22"/>
          <w:szCs w:val="22"/>
        </w:rPr>
      </w:pPr>
    </w:p>
    <w:tbl>
      <w:tblPr>
        <w:tblW w:w="104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5408"/>
        <w:gridCol w:w="947"/>
        <w:gridCol w:w="2382"/>
      </w:tblGrid>
      <w:tr w:rsidR="00353482" w:rsidRPr="006A6533" w:rsidTr="004979DE">
        <w:trPr>
          <w:trHeight w:val="194"/>
        </w:trPr>
        <w:tc>
          <w:tcPr>
            <w:tcW w:w="7077" w:type="dxa"/>
            <w:gridSpan w:val="2"/>
            <w:tcBorders>
              <w:right w:val="single" w:sz="4" w:space="0" w:color="auto"/>
            </w:tcBorders>
            <w:shd w:val="clear" w:color="auto" w:fill="FFFFCC"/>
            <w:vAlign w:val="center"/>
          </w:tcPr>
          <w:p w:rsidR="00353482" w:rsidRPr="006A6533" w:rsidRDefault="00353482" w:rsidP="00820B5A">
            <w:pPr>
              <w:jc w:val="center"/>
              <w:rPr>
                <w:rFonts w:ascii="Arial" w:hAnsi="Arial" w:cs="Arial"/>
                <w:b/>
                <w:i/>
                <w:sz w:val="22"/>
                <w:szCs w:val="22"/>
              </w:rPr>
            </w:pPr>
            <w:r w:rsidRPr="006A6533">
              <w:rPr>
                <w:rFonts w:ascii="Arial" w:hAnsi="Arial" w:cs="Arial"/>
                <w:b/>
                <w:i/>
                <w:sz w:val="22"/>
                <w:szCs w:val="22"/>
              </w:rPr>
              <w:t xml:space="preserve">Week </w:t>
            </w:r>
            <w:r w:rsidR="00820B5A">
              <w:rPr>
                <w:rFonts w:ascii="Arial" w:hAnsi="Arial" w:cs="Arial"/>
                <w:b/>
                <w:i/>
                <w:sz w:val="22"/>
                <w:szCs w:val="22"/>
              </w:rPr>
              <w:t>6</w:t>
            </w:r>
            <w:r w:rsidRPr="006A6533">
              <w:rPr>
                <w:rFonts w:ascii="Arial" w:hAnsi="Arial" w:cs="Arial"/>
                <w:b/>
                <w:color w:val="000066"/>
                <w:sz w:val="22"/>
                <w:szCs w:val="22"/>
              </w:rPr>
              <w:t xml:space="preserve"> </w:t>
            </w:r>
            <w:r w:rsidRPr="006A6533">
              <w:rPr>
                <w:rFonts w:ascii="Arial" w:hAnsi="Arial" w:cs="Arial"/>
                <w:b/>
                <w:i/>
                <w:sz w:val="22"/>
                <w:szCs w:val="22"/>
              </w:rPr>
              <w:t>Assessment and Accreditation</w:t>
            </w:r>
          </w:p>
        </w:tc>
        <w:tc>
          <w:tcPr>
            <w:tcW w:w="947" w:type="dxa"/>
            <w:tcBorders>
              <w:right w:val="single" w:sz="4" w:space="0" w:color="auto"/>
            </w:tcBorders>
            <w:shd w:val="clear" w:color="auto" w:fill="FFFFCC"/>
          </w:tcPr>
          <w:p w:rsidR="00353482" w:rsidRPr="006A6533" w:rsidRDefault="00353482" w:rsidP="004979DE">
            <w:pPr>
              <w:jc w:val="center"/>
              <w:rPr>
                <w:rFonts w:ascii="Arial" w:hAnsi="Arial" w:cs="Arial"/>
                <w:b/>
                <w:color w:val="000066"/>
                <w:sz w:val="22"/>
                <w:szCs w:val="22"/>
              </w:rPr>
            </w:pPr>
            <w:r w:rsidRPr="006A6533">
              <w:rPr>
                <w:rFonts w:ascii="Arial" w:hAnsi="Arial" w:cs="Arial"/>
                <w:b/>
                <w:color w:val="000066"/>
                <w:sz w:val="22"/>
                <w:szCs w:val="22"/>
              </w:rPr>
              <w:t>Points</w:t>
            </w:r>
          </w:p>
        </w:tc>
        <w:tc>
          <w:tcPr>
            <w:tcW w:w="2382" w:type="dxa"/>
            <w:tcBorders>
              <w:right w:val="single" w:sz="4" w:space="0" w:color="auto"/>
            </w:tcBorders>
            <w:shd w:val="clear" w:color="auto" w:fill="FFFFCC"/>
          </w:tcPr>
          <w:p w:rsidR="00353482" w:rsidRPr="006A6533" w:rsidRDefault="00353482" w:rsidP="004979DE">
            <w:pPr>
              <w:jc w:val="center"/>
              <w:rPr>
                <w:rFonts w:ascii="Arial" w:hAnsi="Arial" w:cs="Arial"/>
                <w:b/>
                <w:color w:val="000066"/>
                <w:sz w:val="22"/>
                <w:szCs w:val="22"/>
              </w:rPr>
            </w:pPr>
            <w:r w:rsidRPr="006A6533">
              <w:rPr>
                <w:rFonts w:ascii="Arial" w:hAnsi="Arial" w:cs="Arial"/>
                <w:b/>
                <w:color w:val="000066"/>
                <w:sz w:val="22"/>
                <w:szCs w:val="22"/>
              </w:rPr>
              <w:t>Due</w:t>
            </w:r>
          </w:p>
        </w:tc>
      </w:tr>
      <w:tr w:rsidR="00353482" w:rsidRPr="006A6533" w:rsidTr="004979DE">
        <w:trPr>
          <w:trHeight w:val="548"/>
        </w:trPr>
        <w:tc>
          <w:tcPr>
            <w:tcW w:w="1669"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Reading</w:t>
            </w:r>
          </w:p>
        </w:tc>
        <w:tc>
          <w:tcPr>
            <w:tcW w:w="5408" w:type="dxa"/>
            <w:tcBorders>
              <w:right w:val="single" w:sz="4" w:space="0" w:color="auto"/>
            </w:tcBorders>
          </w:tcPr>
          <w:p w:rsidR="00353482" w:rsidRPr="006A6533" w:rsidRDefault="00353482" w:rsidP="004979DE">
            <w:pPr>
              <w:rPr>
                <w:rFonts w:ascii="Arial" w:hAnsi="Arial" w:cs="Arial"/>
                <w:sz w:val="22"/>
                <w:szCs w:val="22"/>
              </w:rPr>
            </w:pPr>
            <w:r w:rsidRPr="006A6533">
              <w:rPr>
                <w:rFonts w:ascii="Arial" w:hAnsi="Arial" w:cs="Arial"/>
                <w:sz w:val="22"/>
                <w:szCs w:val="22"/>
              </w:rPr>
              <w:t xml:space="preserve">Banta &amp; </w:t>
            </w:r>
            <w:proofErr w:type="spellStart"/>
            <w:r w:rsidRPr="006A6533">
              <w:rPr>
                <w:rFonts w:ascii="Arial" w:hAnsi="Arial" w:cs="Arial"/>
                <w:sz w:val="22"/>
                <w:szCs w:val="22"/>
              </w:rPr>
              <w:t>Palomba</w:t>
            </w:r>
            <w:proofErr w:type="spellEnd"/>
            <w:r w:rsidRPr="006A6533">
              <w:rPr>
                <w:rFonts w:ascii="Arial" w:hAnsi="Arial" w:cs="Arial"/>
                <w:sz w:val="22"/>
                <w:szCs w:val="22"/>
              </w:rPr>
              <w:t>: Chapters 1 &amp; 2</w:t>
            </w:r>
          </w:p>
          <w:p w:rsidR="00353482" w:rsidRPr="006A6533" w:rsidRDefault="00353482" w:rsidP="004979DE">
            <w:pPr>
              <w:rPr>
                <w:rFonts w:ascii="Arial" w:hAnsi="Arial" w:cs="Arial"/>
                <w:sz w:val="22"/>
                <w:szCs w:val="22"/>
              </w:rPr>
            </w:pPr>
          </w:p>
          <w:p w:rsidR="00353482" w:rsidRPr="006A6533" w:rsidRDefault="00353482" w:rsidP="004979DE">
            <w:pPr>
              <w:rPr>
                <w:rFonts w:ascii="Arial" w:hAnsi="Arial" w:cs="Arial"/>
                <w:sz w:val="22"/>
                <w:szCs w:val="22"/>
              </w:rPr>
            </w:pPr>
            <w:r w:rsidRPr="006A6533">
              <w:rPr>
                <w:rFonts w:ascii="Arial" w:hAnsi="Arial" w:cs="Arial"/>
                <w:sz w:val="22"/>
                <w:szCs w:val="22"/>
              </w:rPr>
              <w:t>Accreditation sources – HLC, NRS, ABHES, CAHEP, including State agencies etc.</w:t>
            </w:r>
          </w:p>
          <w:p w:rsidR="00353482" w:rsidRPr="006A6533" w:rsidRDefault="00353482" w:rsidP="004979DE">
            <w:pPr>
              <w:rPr>
                <w:rFonts w:ascii="Arial" w:hAnsi="Arial" w:cs="Arial"/>
                <w:sz w:val="22"/>
                <w:szCs w:val="22"/>
              </w:rPr>
            </w:pPr>
          </w:p>
          <w:p w:rsidR="00353482" w:rsidRDefault="00353482" w:rsidP="004979DE">
            <w:pPr>
              <w:spacing w:line="276" w:lineRule="auto"/>
              <w:ind w:left="446" w:hanging="446"/>
              <w:rPr>
                <w:rFonts w:ascii="Arial" w:hAnsi="Arial" w:cs="Arial"/>
                <w:sz w:val="22"/>
                <w:szCs w:val="22"/>
              </w:rPr>
            </w:pPr>
            <w:r w:rsidRPr="006A6533">
              <w:rPr>
                <w:rFonts w:ascii="Arial" w:hAnsi="Arial" w:cs="Arial"/>
                <w:sz w:val="22"/>
                <w:szCs w:val="22"/>
              </w:rPr>
              <w:t>Diamond: Reference B, E, and Chapter 2</w:t>
            </w:r>
          </w:p>
          <w:p w:rsidR="008D0B4B" w:rsidRDefault="00B6220D" w:rsidP="00B6220D">
            <w:pPr>
              <w:spacing w:line="276" w:lineRule="auto"/>
              <w:rPr>
                <w:rFonts w:ascii="Arial" w:hAnsi="Arial" w:cs="Arial"/>
                <w:sz w:val="22"/>
                <w:szCs w:val="22"/>
              </w:rPr>
            </w:pPr>
            <w:r>
              <w:rPr>
                <w:rFonts w:ascii="Arial" w:hAnsi="Arial" w:cs="Arial"/>
                <w:sz w:val="22"/>
                <w:szCs w:val="22"/>
              </w:rPr>
              <w:t>There are two specialized nursing accreditation organizations.  CCNE and ACEN both accredit baccalaureate and higher degree programs. ACEN also accredits associate and practical nursing programs.</w:t>
            </w:r>
          </w:p>
          <w:p w:rsidR="008D0B4B" w:rsidRPr="00061955" w:rsidRDefault="008D0B4B" w:rsidP="008D0B4B">
            <w:pPr>
              <w:numPr>
                <w:ilvl w:val="0"/>
                <w:numId w:val="2"/>
              </w:numPr>
              <w:shd w:val="clear" w:color="auto" w:fill="FFFFFF"/>
              <w:spacing w:after="120"/>
              <w:ind w:right="324"/>
              <w:textAlignment w:val="top"/>
              <w:rPr>
                <w:rFonts w:ascii="Verdana" w:hAnsi="Verdana"/>
                <w:color w:val="000000"/>
                <w:sz w:val="14"/>
                <w:szCs w:val="16"/>
              </w:rPr>
            </w:pPr>
            <w:r w:rsidRPr="00061955">
              <w:rPr>
                <w:rFonts w:ascii="Arial" w:hAnsi="Arial" w:cs="Arial"/>
                <w:color w:val="000000"/>
                <w:sz w:val="22"/>
              </w:rPr>
              <w:t>Collegiate Commission on Nursing Education (CCNE) (2013) accreditation standards document. Retrieved from http://www.aacn.nche.edu/ccne-accreditation/standards-procedures-resources/baccalaureate-graduate/</w:t>
            </w:r>
            <w:proofErr w:type="gramStart"/>
            <w:r w:rsidRPr="00061955">
              <w:rPr>
                <w:rFonts w:ascii="Arial" w:hAnsi="Arial" w:cs="Arial"/>
                <w:color w:val="000000"/>
                <w:sz w:val="22"/>
              </w:rPr>
              <w:t>standards .</w:t>
            </w:r>
            <w:proofErr w:type="gramEnd"/>
            <w:r w:rsidRPr="00061955">
              <w:rPr>
                <w:rFonts w:ascii="Arial" w:hAnsi="Arial" w:cs="Arial"/>
                <w:color w:val="000000"/>
                <w:sz w:val="22"/>
              </w:rPr>
              <w:t>  </w:t>
            </w:r>
            <w:r w:rsidRPr="00061955">
              <w:rPr>
                <w:rFonts w:ascii="Verdana" w:hAnsi="Verdana" w:cs="Arial"/>
                <w:color w:val="000000"/>
                <w:sz w:val="22"/>
              </w:rPr>
              <w:br/>
            </w:r>
          </w:p>
          <w:p w:rsidR="008D0B4B" w:rsidRPr="00061955" w:rsidRDefault="008D0B4B" w:rsidP="008D0B4B">
            <w:pPr>
              <w:numPr>
                <w:ilvl w:val="0"/>
                <w:numId w:val="2"/>
              </w:numPr>
              <w:shd w:val="clear" w:color="auto" w:fill="FFFFFF"/>
              <w:spacing w:after="120"/>
              <w:ind w:right="324"/>
              <w:textAlignment w:val="top"/>
              <w:rPr>
                <w:rFonts w:ascii="Verdana" w:hAnsi="Verdana"/>
                <w:color w:val="000000"/>
                <w:sz w:val="14"/>
                <w:szCs w:val="16"/>
              </w:rPr>
            </w:pPr>
            <w:r w:rsidRPr="00061955">
              <w:rPr>
                <w:rFonts w:ascii="Arial" w:hAnsi="Arial" w:cs="Arial"/>
                <w:color w:val="000000"/>
                <w:sz w:val="22"/>
              </w:rPr>
              <w:t xml:space="preserve">Accreditation Commission for Education in Nursing (ACEN) has assumed much of what was the National League for Nursing Accreditation Commission (NLNAC) for Baccalaureate Programs. The ACEN Accreditation Manual effective 2014 </w:t>
            </w:r>
            <w:proofErr w:type="gramStart"/>
            <w:r w:rsidRPr="00061955">
              <w:rPr>
                <w:rFonts w:ascii="Arial" w:hAnsi="Arial" w:cs="Arial"/>
                <w:color w:val="000000"/>
                <w:sz w:val="22"/>
              </w:rPr>
              <w:t>is</w:t>
            </w:r>
            <w:proofErr w:type="gramEnd"/>
            <w:r w:rsidRPr="00061955">
              <w:rPr>
                <w:rFonts w:ascii="Arial" w:hAnsi="Arial" w:cs="Arial"/>
                <w:color w:val="000000"/>
                <w:sz w:val="22"/>
              </w:rPr>
              <w:t xml:space="preserve"> retrieved from http://www.acenursing.net/manuals/SC2013.pdf   These standards are quite similar to the former NLNAC Standards for other program levels. Depress shift key and click on mouse if you wish to open links in a new window.</w:t>
            </w:r>
          </w:p>
          <w:p w:rsidR="008D0B4B" w:rsidRPr="006A6533" w:rsidRDefault="00074298" w:rsidP="00074298">
            <w:pPr>
              <w:rPr>
                <w:rFonts w:ascii="Arial" w:hAnsi="Arial" w:cs="Arial"/>
                <w:sz w:val="22"/>
                <w:szCs w:val="22"/>
              </w:rPr>
            </w:pPr>
            <w:r>
              <w:rPr>
                <w:rFonts w:ascii="Arial" w:hAnsi="Arial" w:cs="Arial"/>
                <w:color w:val="000000"/>
                <w:sz w:val="20"/>
                <w:szCs w:val="20"/>
                <w:shd w:val="clear" w:color="auto" w:fill="FFFFFF"/>
              </w:rPr>
              <w:t xml:space="preserve">This article discusses assessment for continuous quality improvement (CQI) in higher education and in nursing, </w:t>
            </w:r>
            <w:r>
              <w:rPr>
                <w:rFonts w:ascii="Arial" w:hAnsi="Arial" w:cs="Arial"/>
                <w:color w:val="000000"/>
                <w:sz w:val="20"/>
                <w:szCs w:val="20"/>
                <w:shd w:val="clear" w:color="auto" w:fill="FFFFFF"/>
              </w:rPr>
              <w:lastRenderedPageBreak/>
              <w:t xml:space="preserve">providing a visual example of factors that may be considered in assessment of a program.  </w:t>
            </w:r>
            <w:r w:rsidRPr="00074298">
              <w:rPr>
                <w:rFonts w:ascii="Arial" w:hAnsi="Arial" w:cs="Arial"/>
                <w:color w:val="000000"/>
                <w:sz w:val="20"/>
                <w:szCs w:val="20"/>
                <w:shd w:val="clear" w:color="auto" w:fill="FFFFFF"/>
              </w:rPr>
              <w:t>Brown, J.F., &amp; Marshall, B.L. (2008, July-August). Continuous quality improvement: an effective strategy for improvement of program outcomes in a higher education setting. Nursing Education Perspectives, 29 (4), 205-11.</w:t>
            </w:r>
            <w:hyperlink r:id="rId12" w:tgtFrame="_blank" w:history="1">
              <w:r w:rsidRPr="00074298">
                <w:rPr>
                  <w:rFonts w:ascii="Arial" w:hAnsi="Arial" w:cs="Arial"/>
                  <w:color w:val="0000FF"/>
                  <w:sz w:val="20"/>
                  <w:u w:val="single"/>
                </w:rPr>
                <w:t>http://ezproxy.methodistcollege.edu/login?url=http://search.ebscohost.com/login.aspx?direct=true&amp;db=rzh&amp;an=2009987206&amp;site=ehost-live </w:t>
              </w:r>
            </w:hyperlink>
          </w:p>
        </w:tc>
        <w:tc>
          <w:tcPr>
            <w:tcW w:w="947" w:type="dxa"/>
            <w:tcBorders>
              <w:right w:val="single" w:sz="4" w:space="0" w:color="auto"/>
            </w:tcBorders>
          </w:tcPr>
          <w:p w:rsidR="00353482" w:rsidRPr="006A6533" w:rsidRDefault="00353482" w:rsidP="004979DE">
            <w:pPr>
              <w:jc w:val="center"/>
              <w:rPr>
                <w:rFonts w:ascii="Arial" w:hAnsi="Arial" w:cs="Arial"/>
                <w:sz w:val="22"/>
                <w:szCs w:val="22"/>
              </w:rPr>
            </w:pPr>
          </w:p>
        </w:tc>
        <w:tc>
          <w:tcPr>
            <w:tcW w:w="2382" w:type="dxa"/>
            <w:tcBorders>
              <w:right w:val="single" w:sz="4" w:space="0" w:color="auto"/>
            </w:tcBorders>
          </w:tcPr>
          <w:p w:rsidR="00353482" w:rsidRPr="006A6533" w:rsidRDefault="00353482" w:rsidP="004979DE">
            <w:pPr>
              <w:rPr>
                <w:rFonts w:ascii="Arial" w:hAnsi="Arial" w:cs="Arial"/>
                <w:sz w:val="22"/>
                <w:szCs w:val="22"/>
              </w:rPr>
            </w:pPr>
          </w:p>
        </w:tc>
      </w:tr>
      <w:tr w:rsidR="00353482" w:rsidRPr="006A6533" w:rsidTr="004979DE">
        <w:trPr>
          <w:trHeight w:val="1313"/>
        </w:trPr>
        <w:tc>
          <w:tcPr>
            <w:tcW w:w="1669"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lastRenderedPageBreak/>
              <w:t>Discussion Board Question or Topic</w:t>
            </w:r>
          </w:p>
        </w:tc>
        <w:tc>
          <w:tcPr>
            <w:tcW w:w="5408" w:type="dxa"/>
            <w:tcBorders>
              <w:right w:val="single" w:sz="4" w:space="0" w:color="auto"/>
            </w:tcBorders>
          </w:tcPr>
          <w:p w:rsidR="00C4559E" w:rsidRDefault="00C4559E" w:rsidP="004979DE">
            <w:pPr>
              <w:rPr>
                <w:rFonts w:ascii="Arial" w:hAnsi="Arial" w:cs="Arial"/>
                <w:b/>
                <w:sz w:val="22"/>
                <w:szCs w:val="22"/>
              </w:rPr>
            </w:pPr>
          </w:p>
          <w:p w:rsidR="00353482" w:rsidRPr="006A6533" w:rsidRDefault="00281EEB" w:rsidP="004979DE">
            <w:pPr>
              <w:rPr>
                <w:rFonts w:ascii="Arial" w:hAnsi="Arial" w:cs="Arial"/>
                <w:b/>
                <w:sz w:val="22"/>
                <w:szCs w:val="22"/>
              </w:rPr>
            </w:pPr>
            <w:r>
              <w:rPr>
                <w:rFonts w:ascii="Arial" w:hAnsi="Arial" w:cs="Arial"/>
                <w:b/>
                <w:sz w:val="22"/>
                <w:szCs w:val="22"/>
              </w:rPr>
              <w:t xml:space="preserve">6.1 </w:t>
            </w:r>
            <w:r w:rsidR="00353482" w:rsidRPr="006A6533">
              <w:rPr>
                <w:rFonts w:ascii="Arial" w:hAnsi="Arial" w:cs="Arial"/>
                <w:b/>
                <w:sz w:val="22"/>
                <w:szCs w:val="22"/>
              </w:rPr>
              <w:t>DF 1.1: Personal Learning Reflection</w:t>
            </w:r>
          </w:p>
          <w:p w:rsidR="00353482" w:rsidRPr="006A6533" w:rsidRDefault="00353482" w:rsidP="004979DE">
            <w:pPr>
              <w:rPr>
                <w:rFonts w:ascii="Arial" w:hAnsi="Arial" w:cs="Arial"/>
                <w:b/>
                <w:sz w:val="22"/>
                <w:szCs w:val="22"/>
              </w:rPr>
            </w:pPr>
          </w:p>
          <w:p w:rsidR="00353482" w:rsidRPr="006A6533" w:rsidRDefault="00281EEB" w:rsidP="004979DE">
            <w:pPr>
              <w:rPr>
                <w:rFonts w:ascii="Arial" w:hAnsi="Arial" w:cs="Arial"/>
                <w:b/>
                <w:sz w:val="22"/>
                <w:szCs w:val="22"/>
              </w:rPr>
            </w:pPr>
            <w:r>
              <w:rPr>
                <w:rFonts w:ascii="Arial" w:hAnsi="Arial" w:cs="Arial"/>
                <w:b/>
                <w:sz w:val="22"/>
                <w:szCs w:val="22"/>
              </w:rPr>
              <w:t xml:space="preserve">6.2 </w:t>
            </w:r>
            <w:r w:rsidR="00353482" w:rsidRPr="006A6533">
              <w:rPr>
                <w:rFonts w:ascii="Arial" w:hAnsi="Arial" w:cs="Arial"/>
                <w:b/>
                <w:sz w:val="22"/>
                <w:szCs w:val="22"/>
              </w:rPr>
              <w:t xml:space="preserve">DF 1.2: Assessment Help </w:t>
            </w:r>
          </w:p>
          <w:p w:rsidR="00353482" w:rsidRPr="006A6533" w:rsidRDefault="00353482" w:rsidP="004979DE">
            <w:pPr>
              <w:rPr>
                <w:rFonts w:ascii="Arial" w:hAnsi="Arial" w:cs="Arial"/>
                <w:b/>
                <w:sz w:val="22"/>
                <w:szCs w:val="22"/>
              </w:rPr>
            </w:pPr>
          </w:p>
          <w:p w:rsidR="00353482" w:rsidRPr="006A6533" w:rsidRDefault="00281EEB" w:rsidP="004979DE">
            <w:pPr>
              <w:rPr>
                <w:rFonts w:ascii="Arial" w:hAnsi="Arial" w:cs="Arial"/>
                <w:b/>
                <w:sz w:val="22"/>
                <w:szCs w:val="22"/>
              </w:rPr>
            </w:pPr>
            <w:r>
              <w:rPr>
                <w:rFonts w:ascii="Arial" w:hAnsi="Arial" w:cs="Arial"/>
                <w:b/>
                <w:sz w:val="22"/>
                <w:szCs w:val="22"/>
              </w:rPr>
              <w:t xml:space="preserve">6.3 </w:t>
            </w:r>
            <w:r w:rsidR="00353482" w:rsidRPr="006A6533">
              <w:rPr>
                <w:rFonts w:ascii="Arial" w:hAnsi="Arial" w:cs="Arial"/>
                <w:b/>
                <w:sz w:val="22"/>
                <w:szCs w:val="22"/>
              </w:rPr>
              <w:t>DF 1</w:t>
            </w:r>
            <w:r w:rsidR="00353482" w:rsidRPr="006A6533">
              <w:rPr>
                <w:rFonts w:ascii="Arial" w:hAnsi="Arial" w:cs="Arial"/>
                <w:b/>
                <w:color w:val="000000"/>
                <w:sz w:val="22"/>
                <w:szCs w:val="22"/>
              </w:rPr>
              <w:t>.3 Effective Assessment</w:t>
            </w:r>
            <w:r w:rsidR="00353482" w:rsidRPr="006A6533">
              <w:rPr>
                <w:rFonts w:ascii="Arial" w:hAnsi="Arial" w:cs="Arial"/>
                <w:color w:val="000000"/>
                <w:sz w:val="22"/>
                <w:szCs w:val="22"/>
              </w:rPr>
              <w:t xml:space="preserve"> </w:t>
            </w:r>
          </w:p>
        </w:tc>
        <w:tc>
          <w:tcPr>
            <w:tcW w:w="947" w:type="dxa"/>
            <w:tcBorders>
              <w:right w:val="single" w:sz="4" w:space="0" w:color="auto"/>
            </w:tcBorders>
          </w:tcPr>
          <w:p w:rsidR="00353482" w:rsidRPr="006A6533" w:rsidRDefault="00353482" w:rsidP="004979DE">
            <w:pPr>
              <w:jc w:val="center"/>
              <w:rPr>
                <w:rFonts w:ascii="Arial" w:hAnsi="Arial" w:cs="Arial"/>
                <w:sz w:val="22"/>
                <w:szCs w:val="22"/>
              </w:rPr>
            </w:pPr>
            <w:r w:rsidRPr="006A6533">
              <w:rPr>
                <w:rFonts w:ascii="Arial" w:hAnsi="Arial" w:cs="Arial"/>
                <w:sz w:val="22"/>
                <w:szCs w:val="22"/>
              </w:rPr>
              <w:t>5</w:t>
            </w:r>
            <w:r w:rsidR="00A520DF">
              <w:rPr>
                <w:rFonts w:ascii="Arial" w:hAnsi="Arial" w:cs="Arial"/>
                <w:sz w:val="22"/>
                <w:szCs w:val="22"/>
              </w:rPr>
              <w:t xml:space="preserve"> </w:t>
            </w:r>
            <w:r w:rsidR="00EB56FE">
              <w:rPr>
                <w:rFonts w:ascii="Arial" w:hAnsi="Arial" w:cs="Arial"/>
                <w:sz w:val="22"/>
                <w:szCs w:val="22"/>
              </w:rPr>
              <w:t>bonus/</w:t>
            </w:r>
            <w:r w:rsidR="00281EEB" w:rsidRPr="00EB56FE">
              <w:rPr>
                <w:rFonts w:ascii="Arial" w:hAnsi="Arial" w:cs="Arial"/>
                <w:sz w:val="20"/>
                <w:szCs w:val="22"/>
              </w:rPr>
              <w:t>optional for NRS</w:t>
            </w:r>
          </w:p>
          <w:p w:rsidR="00353482" w:rsidRPr="006A6533" w:rsidRDefault="00353482" w:rsidP="004979DE">
            <w:pPr>
              <w:jc w:val="center"/>
              <w:rPr>
                <w:rFonts w:ascii="Arial" w:hAnsi="Arial" w:cs="Arial"/>
                <w:sz w:val="22"/>
                <w:szCs w:val="22"/>
              </w:rPr>
            </w:pPr>
          </w:p>
          <w:p w:rsidR="00353482" w:rsidRPr="006A6533" w:rsidRDefault="00353482" w:rsidP="004979DE">
            <w:pPr>
              <w:jc w:val="center"/>
              <w:rPr>
                <w:rFonts w:ascii="Arial" w:hAnsi="Arial" w:cs="Arial"/>
                <w:sz w:val="22"/>
                <w:szCs w:val="22"/>
              </w:rPr>
            </w:pPr>
            <w:r w:rsidRPr="006A6533">
              <w:rPr>
                <w:rFonts w:ascii="Arial" w:hAnsi="Arial" w:cs="Arial"/>
                <w:sz w:val="22"/>
                <w:szCs w:val="22"/>
              </w:rPr>
              <w:t>30</w:t>
            </w:r>
          </w:p>
          <w:p w:rsidR="00353482" w:rsidRPr="006A6533" w:rsidRDefault="00353482" w:rsidP="004979DE">
            <w:pPr>
              <w:jc w:val="center"/>
              <w:rPr>
                <w:rFonts w:ascii="Arial" w:hAnsi="Arial" w:cs="Arial"/>
                <w:sz w:val="22"/>
                <w:szCs w:val="22"/>
              </w:rPr>
            </w:pPr>
          </w:p>
          <w:p w:rsidR="00353482" w:rsidRPr="006A6533" w:rsidRDefault="00353482" w:rsidP="004979DE">
            <w:pPr>
              <w:jc w:val="center"/>
              <w:rPr>
                <w:rFonts w:ascii="Arial" w:hAnsi="Arial" w:cs="Arial"/>
                <w:sz w:val="22"/>
                <w:szCs w:val="22"/>
              </w:rPr>
            </w:pPr>
            <w:r w:rsidRPr="006A6533">
              <w:rPr>
                <w:rFonts w:ascii="Arial" w:hAnsi="Arial" w:cs="Arial"/>
                <w:sz w:val="22"/>
                <w:szCs w:val="22"/>
              </w:rPr>
              <w:t>30</w:t>
            </w:r>
          </w:p>
          <w:p w:rsidR="00353482" w:rsidRPr="006A6533" w:rsidRDefault="00353482" w:rsidP="004979DE">
            <w:pPr>
              <w:jc w:val="center"/>
              <w:rPr>
                <w:rFonts w:ascii="Arial" w:hAnsi="Arial" w:cs="Arial"/>
                <w:sz w:val="22"/>
                <w:szCs w:val="22"/>
              </w:rPr>
            </w:pPr>
          </w:p>
          <w:p w:rsidR="00353482" w:rsidRPr="006A6533" w:rsidRDefault="00353482" w:rsidP="004979DE">
            <w:pPr>
              <w:jc w:val="center"/>
              <w:rPr>
                <w:rFonts w:ascii="Arial" w:hAnsi="Arial" w:cs="Arial"/>
                <w:sz w:val="22"/>
                <w:szCs w:val="22"/>
              </w:rPr>
            </w:pPr>
          </w:p>
        </w:tc>
        <w:tc>
          <w:tcPr>
            <w:tcW w:w="2382" w:type="dxa"/>
            <w:tcBorders>
              <w:right w:val="single" w:sz="4" w:space="0" w:color="auto"/>
            </w:tcBorders>
          </w:tcPr>
          <w:p w:rsidR="00353482" w:rsidRPr="006A6533" w:rsidRDefault="00353482" w:rsidP="004979DE">
            <w:pPr>
              <w:rPr>
                <w:rFonts w:ascii="Arial" w:hAnsi="Arial" w:cs="Arial"/>
                <w:b/>
                <w:sz w:val="22"/>
                <w:szCs w:val="22"/>
              </w:rPr>
            </w:pPr>
            <w:r w:rsidRPr="006A6533">
              <w:rPr>
                <w:rFonts w:ascii="Arial" w:hAnsi="Arial" w:cs="Arial"/>
                <w:b/>
                <w:sz w:val="22"/>
                <w:szCs w:val="22"/>
              </w:rPr>
              <w:t>Initial post for 1.1 due</w:t>
            </w:r>
          </w:p>
          <w:p w:rsidR="00353482" w:rsidRPr="006A6533" w:rsidRDefault="00353482" w:rsidP="004979DE">
            <w:pPr>
              <w:rPr>
                <w:rFonts w:ascii="Arial" w:hAnsi="Arial" w:cs="Arial"/>
                <w:b/>
                <w:sz w:val="22"/>
                <w:szCs w:val="22"/>
              </w:rPr>
            </w:pPr>
            <w:r w:rsidRPr="006A6533">
              <w:rPr>
                <w:rFonts w:ascii="Arial" w:hAnsi="Arial" w:cs="Arial"/>
                <w:b/>
                <w:sz w:val="22"/>
                <w:szCs w:val="22"/>
              </w:rPr>
              <w:t>Tuesday 11:55 pm</w:t>
            </w:r>
          </w:p>
          <w:p w:rsidR="00353482" w:rsidRPr="006A6533" w:rsidRDefault="00353482" w:rsidP="004979DE">
            <w:pPr>
              <w:rPr>
                <w:rFonts w:ascii="Arial" w:hAnsi="Arial" w:cs="Arial"/>
                <w:sz w:val="22"/>
                <w:szCs w:val="22"/>
              </w:rPr>
            </w:pPr>
          </w:p>
          <w:p w:rsidR="00353482" w:rsidRPr="006A6533" w:rsidRDefault="00353482" w:rsidP="004979DE">
            <w:pPr>
              <w:rPr>
                <w:rFonts w:ascii="Arial" w:hAnsi="Arial" w:cs="Arial"/>
                <w:sz w:val="22"/>
                <w:szCs w:val="22"/>
              </w:rPr>
            </w:pPr>
            <w:r w:rsidRPr="006A6533">
              <w:rPr>
                <w:rFonts w:ascii="Arial" w:hAnsi="Arial" w:cs="Arial"/>
                <w:sz w:val="22"/>
                <w:szCs w:val="22"/>
              </w:rPr>
              <w:t>All other DB initial posts are due Thursday 11:55 pm</w:t>
            </w:r>
          </w:p>
          <w:p w:rsidR="00353482" w:rsidRPr="006A6533" w:rsidRDefault="00353482" w:rsidP="004979DE">
            <w:pPr>
              <w:rPr>
                <w:rFonts w:ascii="Arial" w:hAnsi="Arial" w:cs="Arial"/>
                <w:sz w:val="22"/>
                <w:szCs w:val="22"/>
              </w:rPr>
            </w:pPr>
          </w:p>
          <w:p w:rsidR="00353482" w:rsidRPr="006A6533" w:rsidRDefault="00353482" w:rsidP="004979DE">
            <w:pPr>
              <w:rPr>
                <w:rFonts w:ascii="Arial" w:hAnsi="Arial" w:cs="Arial"/>
                <w:sz w:val="22"/>
                <w:szCs w:val="22"/>
              </w:rPr>
            </w:pPr>
            <w:r w:rsidRPr="006A6533">
              <w:rPr>
                <w:rFonts w:ascii="Arial" w:hAnsi="Arial" w:cs="Arial"/>
                <w:sz w:val="22"/>
                <w:szCs w:val="22"/>
              </w:rPr>
              <w:t>Replies due</w:t>
            </w:r>
          </w:p>
          <w:p w:rsidR="00353482" w:rsidRPr="006A6533" w:rsidRDefault="00353482" w:rsidP="004979DE">
            <w:pPr>
              <w:rPr>
                <w:rFonts w:ascii="Arial" w:hAnsi="Arial" w:cs="Arial"/>
                <w:sz w:val="22"/>
                <w:szCs w:val="22"/>
              </w:rPr>
            </w:pPr>
            <w:r w:rsidRPr="006A6533">
              <w:rPr>
                <w:rFonts w:ascii="Arial" w:hAnsi="Arial" w:cs="Arial"/>
                <w:sz w:val="22"/>
                <w:szCs w:val="22"/>
              </w:rPr>
              <w:t>Sunday 11:55 pm</w:t>
            </w:r>
          </w:p>
        </w:tc>
      </w:tr>
      <w:tr w:rsidR="00353482" w:rsidRPr="006A6533" w:rsidTr="004979DE">
        <w:trPr>
          <w:trHeight w:val="50"/>
        </w:trPr>
        <w:tc>
          <w:tcPr>
            <w:tcW w:w="1669"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Assignment</w:t>
            </w:r>
          </w:p>
        </w:tc>
        <w:tc>
          <w:tcPr>
            <w:tcW w:w="5408" w:type="dxa"/>
            <w:tcBorders>
              <w:right w:val="single" w:sz="4" w:space="0" w:color="auto"/>
            </w:tcBorders>
          </w:tcPr>
          <w:p w:rsidR="00353482" w:rsidRPr="006A6533" w:rsidRDefault="00353482" w:rsidP="0065579D">
            <w:pPr>
              <w:rPr>
                <w:rFonts w:ascii="Arial" w:hAnsi="Arial" w:cs="Arial"/>
                <w:sz w:val="22"/>
                <w:szCs w:val="22"/>
              </w:rPr>
            </w:pPr>
            <w:r w:rsidRPr="006A6533">
              <w:rPr>
                <w:rFonts w:ascii="Arial" w:hAnsi="Arial" w:cs="Arial"/>
                <w:sz w:val="22"/>
                <w:szCs w:val="22"/>
              </w:rPr>
              <w:t xml:space="preserve"> </w:t>
            </w:r>
          </w:p>
        </w:tc>
        <w:tc>
          <w:tcPr>
            <w:tcW w:w="947" w:type="dxa"/>
            <w:tcBorders>
              <w:right w:val="single" w:sz="4" w:space="0" w:color="auto"/>
            </w:tcBorders>
          </w:tcPr>
          <w:p w:rsidR="00353482" w:rsidRPr="006A6533" w:rsidRDefault="00353482" w:rsidP="004979DE">
            <w:pPr>
              <w:jc w:val="center"/>
              <w:rPr>
                <w:rFonts w:ascii="Arial" w:hAnsi="Arial" w:cs="Arial"/>
                <w:sz w:val="22"/>
                <w:szCs w:val="22"/>
              </w:rPr>
            </w:pPr>
          </w:p>
        </w:tc>
        <w:tc>
          <w:tcPr>
            <w:tcW w:w="2382" w:type="dxa"/>
            <w:tcBorders>
              <w:right w:val="single" w:sz="4" w:space="0" w:color="auto"/>
            </w:tcBorders>
          </w:tcPr>
          <w:p w:rsidR="00353482" w:rsidRPr="006A6533" w:rsidRDefault="00353482" w:rsidP="004979DE">
            <w:pPr>
              <w:jc w:val="center"/>
              <w:rPr>
                <w:rFonts w:ascii="Arial" w:hAnsi="Arial" w:cs="Arial"/>
                <w:sz w:val="22"/>
                <w:szCs w:val="22"/>
              </w:rPr>
            </w:pPr>
          </w:p>
        </w:tc>
      </w:tr>
    </w:tbl>
    <w:p w:rsidR="00353482" w:rsidRPr="006A6533" w:rsidRDefault="00353482" w:rsidP="00353482">
      <w:pPr>
        <w:rPr>
          <w:rFonts w:ascii="Arial" w:hAnsi="Arial" w:cs="Arial"/>
          <w:sz w:val="22"/>
          <w:szCs w:val="22"/>
        </w:rPr>
      </w:pPr>
    </w:p>
    <w:tbl>
      <w:tblPr>
        <w:tblW w:w="104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7"/>
        <w:gridCol w:w="5400"/>
        <w:gridCol w:w="946"/>
        <w:gridCol w:w="2393"/>
      </w:tblGrid>
      <w:tr w:rsidR="00353482" w:rsidRPr="006A6533" w:rsidTr="004979DE">
        <w:trPr>
          <w:trHeight w:val="275"/>
        </w:trPr>
        <w:tc>
          <w:tcPr>
            <w:tcW w:w="7067" w:type="dxa"/>
            <w:gridSpan w:val="2"/>
            <w:tcBorders>
              <w:right w:val="single" w:sz="4" w:space="0" w:color="auto"/>
            </w:tcBorders>
            <w:shd w:val="clear" w:color="auto" w:fill="FFFFCC"/>
            <w:vAlign w:val="center"/>
          </w:tcPr>
          <w:p w:rsidR="00353482" w:rsidRPr="006A6533" w:rsidRDefault="00353482" w:rsidP="00820B5A">
            <w:pPr>
              <w:jc w:val="center"/>
              <w:rPr>
                <w:rFonts w:ascii="Arial" w:hAnsi="Arial" w:cs="Arial"/>
                <w:b/>
                <w:i/>
                <w:sz w:val="22"/>
                <w:szCs w:val="22"/>
              </w:rPr>
            </w:pPr>
            <w:r w:rsidRPr="006A6533">
              <w:rPr>
                <w:rFonts w:ascii="Arial" w:hAnsi="Arial" w:cs="Arial"/>
                <w:b/>
                <w:i/>
                <w:sz w:val="22"/>
                <w:szCs w:val="22"/>
              </w:rPr>
              <w:t xml:space="preserve">Week </w:t>
            </w:r>
            <w:r w:rsidR="00820B5A">
              <w:rPr>
                <w:rFonts w:ascii="Arial" w:hAnsi="Arial" w:cs="Arial"/>
                <w:b/>
                <w:i/>
                <w:sz w:val="22"/>
                <w:szCs w:val="22"/>
              </w:rPr>
              <w:t>7</w:t>
            </w:r>
            <w:r w:rsidRPr="006A6533">
              <w:rPr>
                <w:rFonts w:ascii="Arial" w:hAnsi="Arial" w:cs="Arial"/>
                <w:b/>
                <w:color w:val="000066"/>
                <w:sz w:val="22"/>
                <w:szCs w:val="22"/>
              </w:rPr>
              <w:t xml:space="preserve"> </w:t>
            </w:r>
            <w:r w:rsidRPr="006A6533">
              <w:rPr>
                <w:rFonts w:ascii="Arial" w:hAnsi="Arial" w:cs="Arial"/>
                <w:b/>
                <w:i/>
                <w:sz w:val="22"/>
                <w:szCs w:val="22"/>
              </w:rPr>
              <w:t>Program/Course Mapping Program Evaluation</w:t>
            </w:r>
          </w:p>
        </w:tc>
        <w:tc>
          <w:tcPr>
            <w:tcW w:w="946" w:type="dxa"/>
            <w:tcBorders>
              <w:right w:val="single" w:sz="4" w:space="0" w:color="auto"/>
            </w:tcBorders>
            <w:shd w:val="clear" w:color="auto" w:fill="FFFFCC"/>
          </w:tcPr>
          <w:p w:rsidR="00353482" w:rsidRPr="006A6533" w:rsidRDefault="00353482" w:rsidP="004979DE">
            <w:pPr>
              <w:jc w:val="center"/>
              <w:rPr>
                <w:rFonts w:ascii="Arial" w:hAnsi="Arial" w:cs="Arial"/>
                <w:b/>
                <w:color w:val="000066"/>
                <w:sz w:val="22"/>
                <w:szCs w:val="22"/>
              </w:rPr>
            </w:pPr>
            <w:r w:rsidRPr="006A6533">
              <w:rPr>
                <w:rFonts w:ascii="Arial" w:hAnsi="Arial" w:cs="Arial"/>
                <w:b/>
                <w:color w:val="000066"/>
                <w:sz w:val="22"/>
                <w:szCs w:val="22"/>
              </w:rPr>
              <w:t>Points</w:t>
            </w:r>
          </w:p>
        </w:tc>
        <w:tc>
          <w:tcPr>
            <w:tcW w:w="2393" w:type="dxa"/>
            <w:tcBorders>
              <w:right w:val="single" w:sz="4" w:space="0" w:color="auto"/>
            </w:tcBorders>
            <w:shd w:val="clear" w:color="auto" w:fill="FFFFCC"/>
          </w:tcPr>
          <w:p w:rsidR="00353482" w:rsidRPr="006A6533" w:rsidRDefault="00353482" w:rsidP="004979DE">
            <w:pPr>
              <w:jc w:val="center"/>
              <w:rPr>
                <w:rFonts w:ascii="Arial" w:hAnsi="Arial" w:cs="Arial"/>
                <w:b/>
                <w:color w:val="000066"/>
                <w:sz w:val="22"/>
                <w:szCs w:val="22"/>
              </w:rPr>
            </w:pPr>
            <w:r w:rsidRPr="006A6533">
              <w:rPr>
                <w:rFonts w:ascii="Arial" w:hAnsi="Arial" w:cs="Arial"/>
                <w:b/>
                <w:color w:val="000066"/>
                <w:sz w:val="22"/>
                <w:szCs w:val="22"/>
              </w:rPr>
              <w:t>Due</w:t>
            </w:r>
          </w:p>
        </w:tc>
      </w:tr>
      <w:tr w:rsidR="00353482" w:rsidRPr="006A6533" w:rsidTr="004979DE">
        <w:trPr>
          <w:trHeight w:val="321"/>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Reading</w:t>
            </w:r>
          </w:p>
        </w:tc>
        <w:tc>
          <w:tcPr>
            <w:tcW w:w="5400" w:type="dxa"/>
            <w:tcBorders>
              <w:right w:val="single" w:sz="4" w:space="0" w:color="auto"/>
            </w:tcBorders>
          </w:tcPr>
          <w:p w:rsidR="00353482" w:rsidRPr="006A6533" w:rsidRDefault="00353482" w:rsidP="004979DE">
            <w:pPr>
              <w:shd w:val="clear" w:color="auto" w:fill="FFFFFF"/>
              <w:spacing w:line="195" w:lineRule="atLeast"/>
              <w:rPr>
                <w:rFonts w:ascii="Arial" w:hAnsi="Arial" w:cs="Arial"/>
                <w:sz w:val="22"/>
                <w:szCs w:val="22"/>
              </w:rPr>
            </w:pPr>
            <w:r w:rsidRPr="006A6533">
              <w:rPr>
                <w:rFonts w:ascii="Arial" w:eastAsia="Calibri" w:hAnsi="Arial" w:cs="Arial"/>
                <w:bCs/>
                <w:iCs/>
                <w:sz w:val="22"/>
                <w:szCs w:val="22"/>
              </w:rPr>
              <w:t xml:space="preserve">Banta &amp; </w:t>
            </w:r>
            <w:proofErr w:type="spellStart"/>
            <w:r w:rsidRPr="006A6533">
              <w:rPr>
                <w:rFonts w:ascii="Arial" w:eastAsia="Calibri" w:hAnsi="Arial" w:cs="Arial"/>
                <w:bCs/>
                <w:iCs/>
                <w:sz w:val="22"/>
                <w:szCs w:val="22"/>
              </w:rPr>
              <w:t>Palomba</w:t>
            </w:r>
            <w:proofErr w:type="spellEnd"/>
            <w:r w:rsidRPr="006A6533">
              <w:rPr>
                <w:rFonts w:ascii="Arial" w:hAnsi="Arial" w:cs="Arial"/>
                <w:sz w:val="22"/>
                <w:szCs w:val="22"/>
              </w:rPr>
              <w:t>: Chapters 3-4</w:t>
            </w:r>
          </w:p>
          <w:p w:rsidR="00353482" w:rsidRPr="006A6533" w:rsidRDefault="00353482" w:rsidP="004979DE">
            <w:pPr>
              <w:shd w:val="clear" w:color="auto" w:fill="FFFFFF"/>
              <w:spacing w:line="195" w:lineRule="atLeast"/>
              <w:rPr>
                <w:rFonts w:ascii="Arial" w:hAnsi="Arial" w:cs="Arial"/>
                <w:sz w:val="22"/>
                <w:szCs w:val="22"/>
              </w:rPr>
            </w:pPr>
          </w:p>
          <w:p w:rsidR="00353482" w:rsidRPr="006A6533" w:rsidRDefault="00353482" w:rsidP="004979DE">
            <w:pPr>
              <w:rPr>
                <w:rFonts w:ascii="Arial" w:hAnsi="Arial" w:cs="Arial"/>
                <w:sz w:val="22"/>
                <w:szCs w:val="22"/>
              </w:rPr>
            </w:pPr>
            <w:r w:rsidRPr="006A6533">
              <w:rPr>
                <w:rFonts w:ascii="Arial" w:hAnsi="Arial" w:cs="Arial"/>
                <w:sz w:val="22"/>
                <w:szCs w:val="22"/>
              </w:rPr>
              <w:t xml:space="preserve">Uchiyama, K. P., &amp; </w:t>
            </w:r>
            <w:proofErr w:type="spellStart"/>
            <w:r w:rsidRPr="006A6533">
              <w:rPr>
                <w:rFonts w:ascii="Arial" w:hAnsi="Arial" w:cs="Arial"/>
                <w:sz w:val="22"/>
                <w:szCs w:val="22"/>
              </w:rPr>
              <w:t>Radin</w:t>
            </w:r>
            <w:proofErr w:type="spellEnd"/>
            <w:r w:rsidRPr="006A6533">
              <w:rPr>
                <w:rFonts w:ascii="Arial" w:hAnsi="Arial" w:cs="Arial"/>
                <w:sz w:val="22"/>
                <w:szCs w:val="22"/>
              </w:rPr>
              <w:t xml:space="preserve">, J. L. (2009). Curriculum mapping in higher education: A vehicle for collaboration. </w:t>
            </w:r>
            <w:r w:rsidRPr="006A6533">
              <w:rPr>
                <w:rFonts w:ascii="Arial" w:hAnsi="Arial" w:cs="Arial"/>
                <w:i/>
                <w:iCs/>
                <w:sz w:val="22"/>
                <w:szCs w:val="22"/>
              </w:rPr>
              <w:t>Innovative Higher Education, 33</w:t>
            </w:r>
            <w:r w:rsidRPr="006A6533">
              <w:rPr>
                <w:rFonts w:ascii="Arial" w:hAnsi="Arial" w:cs="Arial"/>
                <w:sz w:val="22"/>
                <w:szCs w:val="22"/>
              </w:rPr>
              <w:t xml:space="preserve">(4), 271-280. </w:t>
            </w:r>
            <w:proofErr w:type="spellStart"/>
            <w:r w:rsidRPr="006A6533">
              <w:rPr>
                <w:rFonts w:ascii="Arial" w:hAnsi="Arial" w:cs="Arial"/>
                <w:sz w:val="22"/>
                <w:szCs w:val="22"/>
              </w:rPr>
              <w:t>doi</w:t>
            </w:r>
            <w:proofErr w:type="spellEnd"/>
            <w:r w:rsidRPr="006A6533">
              <w:rPr>
                <w:rFonts w:ascii="Arial" w:hAnsi="Arial" w:cs="Arial"/>
                <w:sz w:val="22"/>
                <w:szCs w:val="22"/>
              </w:rPr>
              <w:t>: 10.1007/s10755-008-9078-8</w:t>
            </w:r>
          </w:p>
          <w:p w:rsidR="00183E05" w:rsidRDefault="00F57732" w:rsidP="00183E05">
            <w:pPr>
              <w:spacing w:line="276" w:lineRule="auto"/>
              <w:ind w:left="446" w:hanging="446"/>
            </w:pPr>
            <w:hyperlink r:id="rId13" w:history="1">
              <w:r w:rsidR="00353482" w:rsidRPr="006A6533">
                <w:rPr>
                  <w:rStyle w:val="Hyperlink"/>
                  <w:rFonts w:ascii="Arial" w:hAnsi="Arial" w:cs="Arial"/>
                  <w:sz w:val="22"/>
                  <w:szCs w:val="22"/>
                </w:rPr>
                <w:t>http://ezproxy.methodistcollege.edu/login?url=http://search.ebscohost.com/login.aspx?direct=true&amp;db=ofs&amp;AN=508029915&amp;site=ehost-live&amp;scope=site</w:t>
              </w:r>
            </w:hyperlink>
          </w:p>
          <w:p w:rsidR="00183E05" w:rsidRDefault="00183E05" w:rsidP="00183E05">
            <w:pPr>
              <w:spacing w:line="276" w:lineRule="auto"/>
              <w:ind w:left="446" w:hanging="446"/>
            </w:pPr>
          </w:p>
          <w:p w:rsidR="00183E05" w:rsidRDefault="00183E05" w:rsidP="00183E05">
            <w:pPr>
              <w:rPr>
                <w:rFonts w:ascii="Arial" w:hAnsi="Arial" w:cs="Arial"/>
                <w:color w:val="000000"/>
                <w:sz w:val="22"/>
                <w:szCs w:val="22"/>
              </w:rPr>
            </w:pPr>
            <w:r w:rsidRPr="00183E05">
              <w:rPr>
                <w:rFonts w:ascii="Arial" w:hAnsi="Arial" w:cs="Arial"/>
                <w:color w:val="000000"/>
                <w:sz w:val="22"/>
                <w:szCs w:val="22"/>
              </w:rPr>
              <w:t xml:space="preserve">Heinrich, C., </w:t>
            </w:r>
            <w:proofErr w:type="spellStart"/>
            <w:r w:rsidRPr="00183E05">
              <w:rPr>
                <w:rFonts w:ascii="Arial" w:hAnsi="Arial" w:cs="Arial"/>
                <w:color w:val="000000"/>
                <w:sz w:val="22"/>
                <w:szCs w:val="22"/>
              </w:rPr>
              <w:t>Karner</w:t>
            </w:r>
            <w:proofErr w:type="spellEnd"/>
            <w:r w:rsidRPr="00183E05">
              <w:rPr>
                <w:rFonts w:ascii="Arial" w:hAnsi="Arial" w:cs="Arial"/>
                <w:color w:val="000000"/>
                <w:sz w:val="22"/>
                <w:szCs w:val="22"/>
              </w:rPr>
              <w:t xml:space="preserve">, K., </w:t>
            </w:r>
            <w:proofErr w:type="spellStart"/>
            <w:r w:rsidRPr="00183E05">
              <w:rPr>
                <w:rFonts w:ascii="Arial" w:hAnsi="Arial" w:cs="Arial"/>
                <w:color w:val="000000"/>
                <w:sz w:val="22"/>
                <w:szCs w:val="22"/>
              </w:rPr>
              <w:t>Gaglione</w:t>
            </w:r>
            <w:proofErr w:type="spellEnd"/>
            <w:r w:rsidRPr="00183E05">
              <w:rPr>
                <w:rFonts w:ascii="Arial" w:hAnsi="Arial" w:cs="Arial"/>
                <w:color w:val="000000"/>
                <w:sz w:val="22"/>
                <w:szCs w:val="22"/>
              </w:rPr>
              <w:t>, B., &amp; Lambert, L. (2002). Order out of chaos: The use of a matrix to validate curriculum integrity.</w:t>
            </w:r>
            <w:r w:rsidRPr="00183E05">
              <w:rPr>
                <w:rStyle w:val="apple-converted-space"/>
                <w:rFonts w:ascii="Arial" w:hAnsi="Arial" w:cs="Arial"/>
                <w:color w:val="000000"/>
                <w:sz w:val="22"/>
                <w:szCs w:val="22"/>
              </w:rPr>
              <w:t> </w:t>
            </w:r>
            <w:r w:rsidRPr="00183E05">
              <w:rPr>
                <w:rStyle w:val="Emphasis"/>
                <w:rFonts w:ascii="Arial" w:hAnsi="Arial" w:cs="Arial"/>
                <w:color w:val="000000"/>
                <w:sz w:val="22"/>
                <w:szCs w:val="22"/>
              </w:rPr>
              <w:t>Nurse Educator, 27</w:t>
            </w:r>
            <w:r w:rsidRPr="00183E05">
              <w:rPr>
                <w:rFonts w:ascii="Arial" w:hAnsi="Arial" w:cs="Arial"/>
                <w:color w:val="000000"/>
                <w:sz w:val="22"/>
                <w:szCs w:val="22"/>
              </w:rPr>
              <w:t xml:space="preserve">, 136-140. This article, though somewhat outdated, provides </w:t>
            </w:r>
            <w:proofErr w:type="gramStart"/>
            <w:r w:rsidRPr="00183E05">
              <w:rPr>
                <w:rFonts w:ascii="Arial" w:hAnsi="Arial" w:cs="Arial"/>
                <w:color w:val="000000"/>
                <w:sz w:val="22"/>
                <w:szCs w:val="22"/>
              </w:rPr>
              <w:t>an</w:t>
            </w:r>
            <w:proofErr w:type="gramEnd"/>
            <w:r w:rsidRPr="00183E05">
              <w:rPr>
                <w:rFonts w:ascii="Arial" w:hAnsi="Arial" w:cs="Arial"/>
                <w:color w:val="000000"/>
                <w:sz w:val="22"/>
                <w:szCs w:val="22"/>
              </w:rPr>
              <w:t xml:space="preserve"> visual example of a matrix. </w:t>
            </w:r>
            <w:hyperlink r:id="rId14" w:history="1">
              <w:r w:rsidRPr="00183E05">
                <w:rPr>
                  <w:rStyle w:val="Hyperlink"/>
                  <w:rFonts w:ascii="Arial" w:hAnsi="Arial" w:cs="Arial"/>
                  <w:sz w:val="22"/>
                  <w:szCs w:val="22"/>
                </w:rPr>
                <w:t>http://ezproxy.methodistcollege.edu/login?url=http://ovidsp.ovid.com/ovidweb.cgi?T=JS&amp;CSC=Y&amp;NEWS=N&amp;PAGE=fulltext&amp;AN=00006223-200205000-00012&amp;LSLINK=80&amp;D=ovft</w:t>
              </w:r>
            </w:hyperlink>
          </w:p>
          <w:p w:rsidR="006F79A2" w:rsidRPr="00183E05" w:rsidRDefault="006F79A2" w:rsidP="00183E05">
            <w:pPr>
              <w:rPr>
                <w:rFonts w:ascii="Arial" w:hAnsi="Arial" w:cs="Arial"/>
                <w:sz w:val="22"/>
                <w:szCs w:val="22"/>
              </w:rPr>
            </w:pPr>
          </w:p>
          <w:p w:rsidR="001C66B2" w:rsidRPr="001C66B2" w:rsidRDefault="001C66B2" w:rsidP="001C66B2">
            <w:pPr>
              <w:shd w:val="clear" w:color="auto" w:fill="FFFFFF"/>
              <w:spacing w:line="240" w:lineRule="atLeast"/>
              <w:rPr>
                <w:rFonts w:ascii="Arial" w:hAnsi="Arial" w:cs="Arial"/>
                <w:color w:val="000000"/>
                <w:sz w:val="22"/>
                <w:szCs w:val="22"/>
              </w:rPr>
            </w:pPr>
            <w:r>
              <w:rPr>
                <w:rFonts w:ascii="Arial" w:hAnsi="Arial" w:cs="Arial"/>
                <w:color w:val="000000"/>
                <w:sz w:val="22"/>
                <w:szCs w:val="22"/>
              </w:rPr>
              <w:t xml:space="preserve">This article provides an example of mapping course outcomes to program and professional outcomes. </w:t>
            </w:r>
            <w:proofErr w:type="spellStart"/>
            <w:r w:rsidRPr="001C66B2">
              <w:rPr>
                <w:rFonts w:ascii="Arial" w:hAnsi="Arial" w:cs="Arial"/>
                <w:color w:val="000000"/>
                <w:sz w:val="22"/>
                <w:szCs w:val="22"/>
              </w:rPr>
              <w:t>Mailloux</w:t>
            </w:r>
            <w:proofErr w:type="spellEnd"/>
            <w:r w:rsidRPr="001C66B2">
              <w:rPr>
                <w:rFonts w:ascii="Arial" w:hAnsi="Arial" w:cs="Arial"/>
                <w:color w:val="000000"/>
                <w:sz w:val="22"/>
                <w:szCs w:val="22"/>
              </w:rPr>
              <w:t>, C. G. (2011).  </w:t>
            </w:r>
            <w:proofErr w:type="spellStart"/>
            <w:r w:rsidRPr="001C66B2">
              <w:rPr>
                <w:rFonts w:ascii="Arial" w:hAnsi="Arial" w:cs="Arial"/>
                <w:color w:val="000000"/>
                <w:sz w:val="22"/>
                <w:szCs w:val="22"/>
              </w:rPr>
              <w:t>UsingThe</w:t>
            </w:r>
            <w:proofErr w:type="spellEnd"/>
            <w:r w:rsidRPr="001C66B2">
              <w:rPr>
                <w:rFonts w:ascii="Arial" w:hAnsi="Arial" w:cs="Arial"/>
                <w:color w:val="000000"/>
                <w:sz w:val="22"/>
                <w:szCs w:val="22"/>
              </w:rPr>
              <w:t xml:space="preserve"> Essentials of Baccalaureate Education for Professional Nursing </w:t>
            </w:r>
            <w:proofErr w:type="gramStart"/>
            <w:r w:rsidRPr="001C66B2">
              <w:rPr>
                <w:rFonts w:ascii="Arial" w:hAnsi="Arial" w:cs="Arial"/>
                <w:color w:val="000000"/>
                <w:sz w:val="22"/>
                <w:szCs w:val="22"/>
              </w:rPr>
              <w:t>Practice(</w:t>
            </w:r>
            <w:proofErr w:type="gramEnd"/>
            <w:r w:rsidRPr="001C66B2">
              <w:rPr>
                <w:rFonts w:ascii="Arial" w:hAnsi="Arial" w:cs="Arial"/>
                <w:color w:val="000000"/>
                <w:sz w:val="22"/>
                <w:szCs w:val="22"/>
              </w:rPr>
              <w:t>2008) as a Framework for Curriculum Revision.  </w:t>
            </w:r>
            <w:r w:rsidRPr="001C66B2">
              <w:rPr>
                <w:rStyle w:val="Emphasis"/>
                <w:rFonts w:ascii="Arial" w:hAnsi="Arial" w:cs="Arial"/>
                <w:color w:val="000000"/>
                <w:sz w:val="22"/>
                <w:szCs w:val="22"/>
              </w:rPr>
              <w:t>Journal of Professional Nursing, 27</w:t>
            </w:r>
            <w:r w:rsidRPr="001C66B2">
              <w:rPr>
                <w:rStyle w:val="apple-converted-space"/>
                <w:rFonts w:ascii="Arial" w:hAnsi="Arial" w:cs="Arial"/>
                <w:color w:val="000000"/>
                <w:sz w:val="22"/>
                <w:szCs w:val="22"/>
              </w:rPr>
              <w:t> </w:t>
            </w:r>
            <w:r w:rsidRPr="001C66B2">
              <w:rPr>
                <w:rFonts w:ascii="Arial" w:hAnsi="Arial" w:cs="Arial"/>
                <w:color w:val="000000"/>
                <w:sz w:val="22"/>
                <w:szCs w:val="22"/>
              </w:rPr>
              <w:t>(6), 385-389.  dx.doi.org/doi:10.1016</w:t>
            </w:r>
          </w:p>
          <w:p w:rsidR="001C66B2" w:rsidRPr="001C66B2" w:rsidRDefault="001C66B2" w:rsidP="001C66B2">
            <w:pPr>
              <w:shd w:val="clear" w:color="auto" w:fill="FFFFFF"/>
              <w:spacing w:line="240" w:lineRule="atLeast"/>
              <w:rPr>
                <w:rFonts w:ascii="Arial" w:hAnsi="Arial" w:cs="Arial"/>
                <w:color w:val="000000"/>
                <w:sz w:val="22"/>
                <w:szCs w:val="22"/>
              </w:rPr>
            </w:pPr>
            <w:r w:rsidRPr="001C66B2">
              <w:rPr>
                <w:rFonts w:ascii="Arial" w:hAnsi="Arial" w:cs="Arial"/>
                <w:color w:val="000000"/>
                <w:sz w:val="22"/>
                <w:szCs w:val="22"/>
              </w:rPr>
              <w:lastRenderedPageBreak/>
              <w:t>http://ezproxy.methodistcollege.edu/login?url=http://dx.doi.org/doi:10.1016/j.profnurs.2011.04.009</w:t>
            </w:r>
          </w:p>
          <w:p w:rsidR="00C4559E" w:rsidRDefault="00C4559E" w:rsidP="00C4559E">
            <w:pPr>
              <w:rPr>
                <w:rFonts w:ascii="Arial" w:hAnsi="Arial" w:cs="Arial"/>
                <w:sz w:val="22"/>
                <w:szCs w:val="22"/>
              </w:rPr>
            </w:pPr>
          </w:p>
          <w:p w:rsidR="00061955" w:rsidRDefault="00C4559E" w:rsidP="00C4559E">
            <w:pPr>
              <w:rPr>
                <w:rFonts w:ascii="Arial" w:hAnsi="Arial" w:cs="Arial"/>
                <w:sz w:val="22"/>
                <w:szCs w:val="22"/>
              </w:rPr>
            </w:pPr>
            <w:proofErr w:type="spellStart"/>
            <w:r w:rsidRPr="00C4559E">
              <w:rPr>
                <w:rFonts w:ascii="Arial" w:hAnsi="Arial" w:cs="Arial"/>
                <w:sz w:val="22"/>
                <w:szCs w:val="22"/>
              </w:rPr>
              <w:t>Giddens</w:t>
            </w:r>
            <w:proofErr w:type="spellEnd"/>
            <w:r w:rsidRPr="00C4559E">
              <w:rPr>
                <w:rFonts w:ascii="Arial" w:hAnsi="Arial" w:cs="Arial"/>
                <w:sz w:val="22"/>
                <w:szCs w:val="22"/>
              </w:rPr>
              <w:t xml:space="preserve">, J. F., &amp; Morton, N. (2010).  Report card: an evaluation of a concept-based curriculum.  Nursing Education Perspectives, 31 (6), 372-7. </w:t>
            </w:r>
            <w:proofErr w:type="spellStart"/>
            <w:r w:rsidRPr="00C4559E">
              <w:rPr>
                <w:rFonts w:ascii="Arial" w:hAnsi="Arial" w:cs="Arial"/>
                <w:sz w:val="22"/>
                <w:szCs w:val="22"/>
              </w:rPr>
              <w:t>doi</w:t>
            </w:r>
            <w:proofErr w:type="spellEnd"/>
            <w:r w:rsidRPr="00C4559E">
              <w:rPr>
                <w:rFonts w:ascii="Arial" w:hAnsi="Arial" w:cs="Arial"/>
                <w:sz w:val="22"/>
                <w:szCs w:val="22"/>
              </w:rPr>
              <w:t>: 10.1043/1536-5026-31.6.372  http://ezproxy.methodistcollege.edu/login?url=http://search.ebscohost.com/login.aspx?direct=true&amp;db=rzh&amp;AN=2010880861&amp;site=ehost-live&amp;scope=site</w:t>
            </w:r>
          </w:p>
          <w:p w:rsidR="00C4559E" w:rsidRPr="006A6533" w:rsidRDefault="00C4559E" w:rsidP="00C4559E">
            <w:pPr>
              <w:rPr>
                <w:rFonts w:ascii="Arial" w:hAnsi="Arial" w:cs="Arial"/>
                <w:sz w:val="22"/>
                <w:szCs w:val="22"/>
              </w:rPr>
            </w:pP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p>
        </w:tc>
        <w:tc>
          <w:tcPr>
            <w:tcW w:w="2393" w:type="dxa"/>
            <w:tcBorders>
              <w:right w:val="single" w:sz="4" w:space="0" w:color="auto"/>
            </w:tcBorders>
          </w:tcPr>
          <w:p w:rsidR="00353482" w:rsidRPr="006A6533" w:rsidRDefault="00353482" w:rsidP="004979DE">
            <w:pPr>
              <w:rPr>
                <w:rFonts w:ascii="Arial" w:hAnsi="Arial" w:cs="Arial"/>
                <w:sz w:val="22"/>
                <w:szCs w:val="22"/>
              </w:rPr>
            </w:pPr>
          </w:p>
        </w:tc>
      </w:tr>
      <w:tr w:rsidR="00353482" w:rsidRPr="006A6533" w:rsidTr="004979DE">
        <w:trPr>
          <w:trHeight w:val="1084"/>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lastRenderedPageBreak/>
              <w:t>Discussion Board Question or Topic</w:t>
            </w:r>
          </w:p>
        </w:tc>
        <w:tc>
          <w:tcPr>
            <w:tcW w:w="5400" w:type="dxa"/>
            <w:tcBorders>
              <w:right w:val="single" w:sz="4" w:space="0" w:color="auto"/>
            </w:tcBorders>
          </w:tcPr>
          <w:p w:rsidR="00353482" w:rsidRPr="006A6533" w:rsidRDefault="00820B5A" w:rsidP="004979DE">
            <w:pPr>
              <w:rPr>
                <w:rFonts w:ascii="Arial" w:hAnsi="Arial" w:cs="Arial"/>
                <w:b/>
                <w:sz w:val="22"/>
                <w:szCs w:val="22"/>
              </w:rPr>
            </w:pPr>
            <w:r w:rsidRPr="004D4C0C">
              <w:rPr>
                <w:rFonts w:ascii="Arial" w:hAnsi="Arial" w:cs="Arial"/>
                <w:b/>
                <w:sz w:val="22"/>
                <w:szCs w:val="22"/>
                <w:highlight w:val="red"/>
              </w:rPr>
              <w:t>7</w:t>
            </w:r>
            <w:r w:rsidR="004D4C0C" w:rsidRPr="004D4C0C">
              <w:rPr>
                <w:rFonts w:ascii="Arial" w:hAnsi="Arial" w:cs="Arial"/>
                <w:b/>
                <w:sz w:val="22"/>
                <w:szCs w:val="22"/>
                <w:highlight w:val="red"/>
              </w:rPr>
              <w:t>.1</w:t>
            </w:r>
            <w:r w:rsidR="00353482" w:rsidRPr="006A6533">
              <w:rPr>
                <w:rFonts w:ascii="Arial" w:hAnsi="Arial" w:cs="Arial"/>
                <w:b/>
                <w:sz w:val="22"/>
                <w:szCs w:val="22"/>
              </w:rPr>
              <w:t>/DF 2.1:  Accreditation and Program Evaluation</w:t>
            </w:r>
          </w:p>
          <w:p w:rsidR="00353482" w:rsidRPr="006A6533" w:rsidRDefault="004D4C0C" w:rsidP="004979DE">
            <w:pPr>
              <w:rPr>
                <w:rFonts w:ascii="Arial" w:hAnsi="Arial" w:cs="Arial"/>
                <w:b/>
                <w:color w:val="000000"/>
                <w:sz w:val="22"/>
                <w:szCs w:val="22"/>
              </w:rPr>
            </w:pPr>
            <w:r w:rsidRPr="004D4C0C">
              <w:rPr>
                <w:rFonts w:ascii="Arial" w:hAnsi="Arial" w:cs="Arial"/>
                <w:b/>
                <w:color w:val="000000"/>
                <w:sz w:val="22"/>
                <w:szCs w:val="22"/>
                <w:highlight w:val="red"/>
              </w:rPr>
              <w:t>7.2</w:t>
            </w:r>
            <w:r>
              <w:rPr>
                <w:rFonts w:ascii="Arial" w:hAnsi="Arial" w:cs="Arial"/>
                <w:b/>
                <w:color w:val="000000"/>
                <w:sz w:val="22"/>
                <w:szCs w:val="22"/>
              </w:rPr>
              <w:t>/</w:t>
            </w:r>
            <w:r w:rsidRPr="006A6533">
              <w:rPr>
                <w:rFonts w:ascii="Arial" w:hAnsi="Arial" w:cs="Arial"/>
                <w:b/>
                <w:color w:val="000000"/>
                <w:sz w:val="22"/>
                <w:szCs w:val="22"/>
              </w:rPr>
              <w:t>DF</w:t>
            </w:r>
            <w:r>
              <w:rPr>
                <w:rFonts w:ascii="Arial" w:hAnsi="Arial" w:cs="Arial"/>
                <w:b/>
                <w:color w:val="000000"/>
                <w:sz w:val="22"/>
                <w:szCs w:val="22"/>
              </w:rPr>
              <w:t xml:space="preserve"> </w:t>
            </w:r>
            <w:r w:rsidR="00281EEB">
              <w:rPr>
                <w:rFonts w:ascii="Arial" w:hAnsi="Arial" w:cs="Arial"/>
                <w:b/>
                <w:color w:val="000000"/>
                <w:sz w:val="22"/>
                <w:szCs w:val="22"/>
              </w:rPr>
              <w:t>2.</w:t>
            </w:r>
            <w:r>
              <w:rPr>
                <w:rFonts w:ascii="Arial" w:hAnsi="Arial" w:cs="Arial"/>
                <w:b/>
                <w:color w:val="000000"/>
                <w:sz w:val="22"/>
                <w:szCs w:val="22"/>
              </w:rPr>
              <w:t>2</w:t>
            </w:r>
            <w:r w:rsidR="00353482" w:rsidRPr="006A6533">
              <w:rPr>
                <w:rFonts w:ascii="Arial" w:hAnsi="Arial" w:cs="Arial"/>
                <w:b/>
                <w:color w:val="000000"/>
                <w:sz w:val="22"/>
                <w:szCs w:val="22"/>
              </w:rPr>
              <w:t>: Outcomes and Course Assessment Influencing Program Evaluation</w:t>
            </w:r>
          </w:p>
          <w:p w:rsidR="00353482" w:rsidRPr="006A6533" w:rsidRDefault="00353482" w:rsidP="004979DE">
            <w:pPr>
              <w:rPr>
                <w:rFonts w:ascii="Arial" w:hAnsi="Arial" w:cs="Arial"/>
                <w:sz w:val="22"/>
                <w:szCs w:val="22"/>
              </w:rPr>
            </w:pP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r w:rsidRPr="006A6533">
              <w:rPr>
                <w:rFonts w:ascii="Arial" w:hAnsi="Arial" w:cs="Arial"/>
                <w:sz w:val="22"/>
                <w:szCs w:val="22"/>
              </w:rPr>
              <w:t>30</w:t>
            </w:r>
          </w:p>
          <w:p w:rsidR="00353482" w:rsidRPr="006A6533" w:rsidRDefault="00353482" w:rsidP="004979DE">
            <w:pPr>
              <w:jc w:val="center"/>
              <w:rPr>
                <w:rFonts w:ascii="Arial" w:hAnsi="Arial" w:cs="Arial"/>
                <w:sz w:val="22"/>
                <w:szCs w:val="22"/>
              </w:rPr>
            </w:pPr>
          </w:p>
          <w:p w:rsidR="00353482" w:rsidRPr="006A6533" w:rsidRDefault="00353482" w:rsidP="004979DE">
            <w:pPr>
              <w:jc w:val="center"/>
              <w:rPr>
                <w:rFonts w:ascii="Arial" w:hAnsi="Arial" w:cs="Arial"/>
                <w:sz w:val="22"/>
                <w:szCs w:val="22"/>
              </w:rPr>
            </w:pPr>
            <w:r w:rsidRPr="006A6533">
              <w:rPr>
                <w:rFonts w:ascii="Arial" w:hAnsi="Arial" w:cs="Arial"/>
                <w:sz w:val="22"/>
                <w:szCs w:val="22"/>
              </w:rPr>
              <w:t>30</w:t>
            </w:r>
          </w:p>
        </w:tc>
        <w:tc>
          <w:tcPr>
            <w:tcW w:w="2393" w:type="dxa"/>
            <w:tcBorders>
              <w:right w:val="single" w:sz="4" w:space="0" w:color="auto"/>
            </w:tcBorders>
          </w:tcPr>
          <w:p w:rsidR="00353482" w:rsidRPr="006A6533" w:rsidRDefault="00353482" w:rsidP="004979DE">
            <w:pPr>
              <w:rPr>
                <w:rFonts w:ascii="Arial" w:hAnsi="Arial" w:cs="Arial"/>
                <w:sz w:val="22"/>
                <w:szCs w:val="22"/>
              </w:rPr>
            </w:pPr>
            <w:r w:rsidRPr="006A6533">
              <w:rPr>
                <w:rFonts w:ascii="Arial" w:hAnsi="Arial" w:cs="Arial"/>
                <w:sz w:val="22"/>
                <w:szCs w:val="22"/>
              </w:rPr>
              <w:t>Initial posts due</w:t>
            </w:r>
          </w:p>
          <w:p w:rsidR="00353482" w:rsidRPr="006A6533" w:rsidRDefault="00353482" w:rsidP="004979DE">
            <w:pPr>
              <w:rPr>
                <w:rFonts w:ascii="Arial" w:hAnsi="Arial" w:cs="Arial"/>
                <w:sz w:val="22"/>
                <w:szCs w:val="22"/>
              </w:rPr>
            </w:pPr>
            <w:r w:rsidRPr="006A6533">
              <w:rPr>
                <w:rFonts w:ascii="Arial" w:hAnsi="Arial" w:cs="Arial"/>
                <w:sz w:val="22"/>
                <w:szCs w:val="22"/>
              </w:rPr>
              <w:t>Thursday 11:55 pm</w:t>
            </w:r>
          </w:p>
          <w:p w:rsidR="00353482" w:rsidRPr="006A6533" w:rsidRDefault="00353482" w:rsidP="004979DE">
            <w:pPr>
              <w:rPr>
                <w:rFonts w:ascii="Arial" w:hAnsi="Arial" w:cs="Arial"/>
                <w:sz w:val="22"/>
                <w:szCs w:val="22"/>
              </w:rPr>
            </w:pPr>
          </w:p>
          <w:p w:rsidR="00353482" w:rsidRPr="006A6533" w:rsidRDefault="00353482" w:rsidP="004979DE">
            <w:pPr>
              <w:rPr>
                <w:rFonts w:ascii="Arial" w:hAnsi="Arial" w:cs="Arial"/>
                <w:sz w:val="22"/>
                <w:szCs w:val="22"/>
              </w:rPr>
            </w:pPr>
            <w:r w:rsidRPr="006A6533">
              <w:rPr>
                <w:rFonts w:ascii="Arial" w:hAnsi="Arial" w:cs="Arial"/>
                <w:sz w:val="22"/>
                <w:szCs w:val="22"/>
              </w:rPr>
              <w:t>Replies due</w:t>
            </w:r>
          </w:p>
          <w:p w:rsidR="00353482" w:rsidRPr="006A6533" w:rsidRDefault="00353482" w:rsidP="004979DE">
            <w:pPr>
              <w:rPr>
                <w:rFonts w:ascii="Arial" w:hAnsi="Arial" w:cs="Arial"/>
                <w:sz w:val="22"/>
                <w:szCs w:val="22"/>
              </w:rPr>
            </w:pPr>
            <w:r w:rsidRPr="006A6533">
              <w:rPr>
                <w:rFonts w:ascii="Arial" w:hAnsi="Arial" w:cs="Arial"/>
                <w:sz w:val="22"/>
                <w:szCs w:val="22"/>
              </w:rPr>
              <w:t>Sunday 11:55 pm</w:t>
            </w:r>
          </w:p>
        </w:tc>
      </w:tr>
      <w:tr w:rsidR="00353482" w:rsidRPr="006A6533" w:rsidTr="004979DE">
        <w:trPr>
          <w:trHeight w:val="71"/>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Assignment</w:t>
            </w:r>
          </w:p>
        </w:tc>
        <w:tc>
          <w:tcPr>
            <w:tcW w:w="5400" w:type="dxa"/>
            <w:tcBorders>
              <w:right w:val="single" w:sz="4" w:space="0" w:color="auto"/>
            </w:tcBorders>
          </w:tcPr>
          <w:p w:rsidR="00353482" w:rsidRPr="006A6533" w:rsidRDefault="004D4C0C" w:rsidP="004979DE">
            <w:pPr>
              <w:rPr>
                <w:rFonts w:ascii="Arial" w:hAnsi="Arial" w:cs="Arial"/>
                <w:b/>
                <w:sz w:val="22"/>
                <w:szCs w:val="22"/>
              </w:rPr>
            </w:pPr>
            <w:r w:rsidRPr="004D4C0C">
              <w:rPr>
                <w:rFonts w:ascii="Arial" w:hAnsi="Arial" w:cs="Arial"/>
                <w:b/>
                <w:sz w:val="22"/>
                <w:szCs w:val="22"/>
                <w:highlight w:val="red"/>
              </w:rPr>
              <w:t>7</w:t>
            </w:r>
            <w:r w:rsidR="00281EEB" w:rsidRPr="004D4C0C">
              <w:rPr>
                <w:rFonts w:ascii="Arial" w:hAnsi="Arial" w:cs="Arial"/>
                <w:b/>
                <w:sz w:val="22"/>
                <w:szCs w:val="22"/>
                <w:highlight w:val="red"/>
              </w:rPr>
              <w:t>.1</w:t>
            </w:r>
            <w:r w:rsidR="00281EEB">
              <w:rPr>
                <w:rFonts w:ascii="Arial" w:hAnsi="Arial" w:cs="Arial"/>
                <w:b/>
                <w:sz w:val="22"/>
                <w:szCs w:val="22"/>
              </w:rPr>
              <w:t xml:space="preserve"> </w:t>
            </w:r>
            <w:r w:rsidR="00353482" w:rsidRPr="006A6533">
              <w:rPr>
                <w:rFonts w:ascii="Arial" w:hAnsi="Arial" w:cs="Arial"/>
                <w:b/>
                <w:sz w:val="22"/>
                <w:szCs w:val="22"/>
              </w:rPr>
              <w:t>Assignment 2.1: Direct and Indirect Measures</w:t>
            </w:r>
          </w:p>
          <w:p w:rsidR="00353482" w:rsidRPr="006A6533" w:rsidRDefault="00353482" w:rsidP="004979DE">
            <w:pPr>
              <w:rPr>
                <w:rFonts w:ascii="Arial" w:hAnsi="Arial" w:cs="Arial"/>
                <w:b/>
                <w:sz w:val="22"/>
                <w:szCs w:val="22"/>
              </w:rPr>
            </w:pPr>
          </w:p>
          <w:p w:rsidR="00353482" w:rsidRPr="006A6533" w:rsidRDefault="00353482" w:rsidP="004979DE">
            <w:pPr>
              <w:rPr>
                <w:rFonts w:ascii="Arial" w:hAnsi="Arial" w:cs="Arial"/>
                <w:b/>
                <w:sz w:val="22"/>
                <w:szCs w:val="22"/>
              </w:rPr>
            </w:pPr>
            <w:r w:rsidRPr="006A6533">
              <w:rPr>
                <w:rFonts w:ascii="Arial" w:hAnsi="Arial" w:cs="Arial"/>
                <w:b/>
                <w:sz w:val="22"/>
                <w:szCs w:val="22"/>
              </w:rPr>
              <w:t>GROUP PROJECT:</w:t>
            </w:r>
          </w:p>
          <w:p w:rsidR="00353482" w:rsidRPr="006A6533" w:rsidRDefault="00353482" w:rsidP="004979DE">
            <w:pPr>
              <w:contextualSpacing/>
              <w:rPr>
                <w:rFonts w:ascii="Arial" w:hAnsi="Arial" w:cs="Arial"/>
                <w:b/>
                <w:sz w:val="22"/>
                <w:szCs w:val="22"/>
              </w:rPr>
            </w:pPr>
            <w:r w:rsidRPr="006A6533">
              <w:rPr>
                <w:rFonts w:ascii="Arial" w:hAnsi="Arial" w:cs="Arial"/>
                <w:b/>
                <w:sz w:val="22"/>
                <w:szCs w:val="22"/>
              </w:rPr>
              <w:t xml:space="preserve">Week Seven - Please refer to the GROUP PROJECT </w:t>
            </w:r>
            <w:proofErr w:type="gramStart"/>
            <w:r w:rsidRPr="006A6533">
              <w:rPr>
                <w:rFonts w:ascii="Arial" w:hAnsi="Arial" w:cs="Arial"/>
                <w:b/>
                <w:sz w:val="22"/>
                <w:szCs w:val="22"/>
              </w:rPr>
              <w:t>file</w:t>
            </w:r>
            <w:proofErr w:type="gramEnd"/>
            <w:r w:rsidRPr="006A6533">
              <w:rPr>
                <w:rFonts w:ascii="Arial" w:hAnsi="Arial" w:cs="Arial"/>
                <w:b/>
                <w:sz w:val="22"/>
                <w:szCs w:val="22"/>
              </w:rPr>
              <w:t xml:space="preserve"> in the course. </w:t>
            </w:r>
          </w:p>
          <w:p w:rsidR="00353482" w:rsidRPr="006A6533" w:rsidRDefault="00353482" w:rsidP="004979DE">
            <w:pPr>
              <w:rPr>
                <w:rFonts w:ascii="Arial" w:hAnsi="Arial" w:cs="Arial"/>
                <w:sz w:val="22"/>
                <w:szCs w:val="22"/>
              </w:rPr>
            </w:pP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r w:rsidRPr="006A6533">
              <w:rPr>
                <w:rFonts w:ascii="Arial" w:hAnsi="Arial" w:cs="Arial"/>
                <w:sz w:val="22"/>
                <w:szCs w:val="22"/>
              </w:rPr>
              <w:t>30</w:t>
            </w:r>
          </w:p>
        </w:tc>
        <w:tc>
          <w:tcPr>
            <w:tcW w:w="2393" w:type="dxa"/>
            <w:tcBorders>
              <w:right w:val="single" w:sz="4" w:space="0" w:color="auto"/>
            </w:tcBorders>
          </w:tcPr>
          <w:p w:rsidR="00353482" w:rsidRPr="006A6533" w:rsidRDefault="00353482" w:rsidP="004979DE">
            <w:pPr>
              <w:jc w:val="center"/>
              <w:rPr>
                <w:rFonts w:ascii="Arial" w:hAnsi="Arial" w:cs="Arial"/>
                <w:sz w:val="22"/>
                <w:szCs w:val="22"/>
              </w:rPr>
            </w:pPr>
            <w:r w:rsidRPr="006A6533">
              <w:rPr>
                <w:rFonts w:ascii="Arial" w:hAnsi="Arial" w:cs="Arial"/>
                <w:sz w:val="22"/>
                <w:szCs w:val="22"/>
              </w:rPr>
              <w:t>Sunday 11:55 pm</w:t>
            </w:r>
          </w:p>
        </w:tc>
      </w:tr>
    </w:tbl>
    <w:p w:rsidR="00353482" w:rsidRPr="006A6533" w:rsidRDefault="00353482" w:rsidP="00353482">
      <w:pPr>
        <w:rPr>
          <w:rFonts w:ascii="Arial" w:hAnsi="Arial" w:cs="Arial"/>
          <w:sz w:val="22"/>
          <w:szCs w:val="22"/>
        </w:rPr>
      </w:pPr>
    </w:p>
    <w:tbl>
      <w:tblPr>
        <w:tblW w:w="104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7"/>
        <w:gridCol w:w="5400"/>
        <w:gridCol w:w="946"/>
        <w:gridCol w:w="2393"/>
      </w:tblGrid>
      <w:tr w:rsidR="00353482" w:rsidRPr="006A6533" w:rsidTr="004979DE">
        <w:trPr>
          <w:trHeight w:val="275"/>
        </w:trPr>
        <w:tc>
          <w:tcPr>
            <w:tcW w:w="7067" w:type="dxa"/>
            <w:gridSpan w:val="2"/>
            <w:tcBorders>
              <w:right w:val="single" w:sz="4" w:space="0" w:color="auto"/>
            </w:tcBorders>
            <w:shd w:val="clear" w:color="auto" w:fill="FFFFCC"/>
            <w:vAlign w:val="center"/>
          </w:tcPr>
          <w:p w:rsidR="00353482" w:rsidRPr="006A6533" w:rsidRDefault="00353482" w:rsidP="00820B5A">
            <w:pPr>
              <w:jc w:val="center"/>
              <w:rPr>
                <w:rFonts w:ascii="Arial" w:hAnsi="Arial" w:cs="Arial"/>
                <w:b/>
                <w:i/>
                <w:sz w:val="22"/>
                <w:szCs w:val="22"/>
              </w:rPr>
            </w:pPr>
            <w:r w:rsidRPr="006A6533">
              <w:rPr>
                <w:rFonts w:ascii="Arial" w:hAnsi="Arial" w:cs="Arial"/>
                <w:b/>
                <w:i/>
                <w:sz w:val="22"/>
                <w:szCs w:val="22"/>
              </w:rPr>
              <w:t xml:space="preserve">Week </w:t>
            </w:r>
            <w:r w:rsidR="00820B5A">
              <w:rPr>
                <w:rFonts w:ascii="Arial" w:hAnsi="Arial" w:cs="Arial"/>
                <w:b/>
                <w:i/>
                <w:sz w:val="22"/>
                <w:szCs w:val="22"/>
              </w:rPr>
              <w:t>8</w:t>
            </w:r>
            <w:r w:rsidRPr="006A6533">
              <w:rPr>
                <w:rFonts w:ascii="Arial" w:hAnsi="Arial" w:cs="Arial"/>
                <w:b/>
                <w:color w:val="000066"/>
                <w:sz w:val="22"/>
                <w:szCs w:val="22"/>
              </w:rPr>
              <w:t xml:space="preserve"> </w:t>
            </w:r>
            <w:r w:rsidRPr="006A6533">
              <w:rPr>
                <w:rFonts w:ascii="Arial" w:hAnsi="Arial" w:cs="Arial"/>
                <w:b/>
                <w:i/>
                <w:sz w:val="22"/>
                <w:szCs w:val="22"/>
              </w:rPr>
              <w:t>Curriculum Critique</w:t>
            </w:r>
          </w:p>
        </w:tc>
        <w:tc>
          <w:tcPr>
            <w:tcW w:w="946" w:type="dxa"/>
            <w:tcBorders>
              <w:right w:val="single" w:sz="4" w:space="0" w:color="auto"/>
            </w:tcBorders>
            <w:shd w:val="clear" w:color="auto" w:fill="FFFFCC"/>
          </w:tcPr>
          <w:p w:rsidR="00353482" w:rsidRPr="006A6533" w:rsidRDefault="00353482" w:rsidP="004979DE">
            <w:pPr>
              <w:jc w:val="center"/>
              <w:rPr>
                <w:rFonts w:ascii="Arial" w:hAnsi="Arial" w:cs="Arial"/>
                <w:b/>
                <w:color w:val="000066"/>
                <w:sz w:val="22"/>
                <w:szCs w:val="22"/>
              </w:rPr>
            </w:pPr>
            <w:r w:rsidRPr="006A6533">
              <w:rPr>
                <w:rFonts w:ascii="Arial" w:hAnsi="Arial" w:cs="Arial"/>
                <w:b/>
                <w:color w:val="000066"/>
                <w:sz w:val="22"/>
                <w:szCs w:val="22"/>
              </w:rPr>
              <w:t>Points</w:t>
            </w:r>
          </w:p>
        </w:tc>
        <w:tc>
          <w:tcPr>
            <w:tcW w:w="2393" w:type="dxa"/>
            <w:tcBorders>
              <w:right w:val="single" w:sz="4" w:space="0" w:color="auto"/>
            </w:tcBorders>
            <w:shd w:val="clear" w:color="auto" w:fill="FFFFCC"/>
          </w:tcPr>
          <w:p w:rsidR="00353482" w:rsidRPr="006A6533" w:rsidRDefault="00353482" w:rsidP="004979DE">
            <w:pPr>
              <w:jc w:val="center"/>
              <w:rPr>
                <w:rFonts w:ascii="Arial" w:hAnsi="Arial" w:cs="Arial"/>
                <w:b/>
                <w:color w:val="000066"/>
                <w:sz w:val="22"/>
                <w:szCs w:val="22"/>
              </w:rPr>
            </w:pPr>
            <w:r w:rsidRPr="006A6533">
              <w:rPr>
                <w:rFonts w:ascii="Arial" w:hAnsi="Arial" w:cs="Arial"/>
                <w:b/>
                <w:color w:val="000066"/>
                <w:sz w:val="22"/>
                <w:szCs w:val="22"/>
              </w:rPr>
              <w:t>Due</w:t>
            </w:r>
          </w:p>
        </w:tc>
      </w:tr>
      <w:tr w:rsidR="00353482" w:rsidRPr="006A6533" w:rsidTr="004979DE">
        <w:trPr>
          <w:trHeight w:val="321"/>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Reading</w:t>
            </w:r>
          </w:p>
        </w:tc>
        <w:tc>
          <w:tcPr>
            <w:tcW w:w="5400" w:type="dxa"/>
            <w:tcBorders>
              <w:right w:val="single" w:sz="4" w:space="0" w:color="auto"/>
            </w:tcBorders>
          </w:tcPr>
          <w:p w:rsidR="00353482" w:rsidRPr="006A6533" w:rsidRDefault="00353482" w:rsidP="004979DE">
            <w:pPr>
              <w:rPr>
                <w:rFonts w:ascii="Arial" w:hAnsi="Arial" w:cs="Arial"/>
                <w:sz w:val="22"/>
                <w:szCs w:val="22"/>
              </w:rPr>
            </w:pPr>
            <w:r w:rsidRPr="006A6533">
              <w:rPr>
                <w:rFonts w:ascii="Arial" w:eastAsia="Calibri" w:hAnsi="Arial" w:cs="Arial"/>
                <w:bCs/>
                <w:iCs/>
                <w:sz w:val="22"/>
                <w:szCs w:val="22"/>
              </w:rPr>
              <w:t xml:space="preserve">Banta &amp; </w:t>
            </w:r>
            <w:proofErr w:type="spellStart"/>
            <w:r w:rsidRPr="006A6533">
              <w:rPr>
                <w:rFonts w:ascii="Arial" w:eastAsia="Calibri" w:hAnsi="Arial" w:cs="Arial"/>
                <w:bCs/>
                <w:iCs/>
                <w:sz w:val="22"/>
                <w:szCs w:val="22"/>
              </w:rPr>
              <w:t>Palomba</w:t>
            </w:r>
            <w:proofErr w:type="spellEnd"/>
            <w:r w:rsidRPr="006A6533">
              <w:rPr>
                <w:rFonts w:ascii="Arial" w:hAnsi="Arial" w:cs="Arial"/>
                <w:sz w:val="22"/>
                <w:szCs w:val="22"/>
              </w:rPr>
              <w:t xml:space="preserve"> : Chapters 5 -6 </w:t>
            </w:r>
          </w:p>
          <w:p w:rsidR="00353482" w:rsidRPr="006A6533" w:rsidRDefault="00353482" w:rsidP="004979DE">
            <w:pPr>
              <w:spacing w:line="276" w:lineRule="auto"/>
              <w:ind w:left="446" w:hanging="446"/>
              <w:rPr>
                <w:rFonts w:ascii="Arial" w:hAnsi="Arial" w:cs="Arial"/>
                <w:sz w:val="22"/>
                <w:szCs w:val="22"/>
              </w:rPr>
            </w:pPr>
            <w:r w:rsidRPr="006A6533">
              <w:rPr>
                <w:rFonts w:ascii="Arial" w:hAnsi="Arial" w:cs="Arial"/>
                <w:sz w:val="22"/>
                <w:szCs w:val="22"/>
              </w:rPr>
              <w:t>Diamond: Re-visit chapter 12</w:t>
            </w: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p>
        </w:tc>
        <w:tc>
          <w:tcPr>
            <w:tcW w:w="2393" w:type="dxa"/>
            <w:tcBorders>
              <w:right w:val="single" w:sz="4" w:space="0" w:color="auto"/>
            </w:tcBorders>
          </w:tcPr>
          <w:p w:rsidR="00353482" w:rsidRPr="006A6533" w:rsidRDefault="00353482" w:rsidP="004979DE">
            <w:pPr>
              <w:rPr>
                <w:rFonts w:ascii="Arial" w:hAnsi="Arial" w:cs="Arial"/>
                <w:sz w:val="22"/>
                <w:szCs w:val="22"/>
              </w:rPr>
            </w:pPr>
          </w:p>
        </w:tc>
      </w:tr>
      <w:tr w:rsidR="00353482" w:rsidRPr="006A6533" w:rsidTr="004979DE">
        <w:trPr>
          <w:trHeight w:val="1084"/>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Discussion Board Question or Topic</w:t>
            </w:r>
          </w:p>
        </w:tc>
        <w:tc>
          <w:tcPr>
            <w:tcW w:w="5400" w:type="dxa"/>
            <w:tcBorders>
              <w:right w:val="single" w:sz="4" w:space="0" w:color="auto"/>
            </w:tcBorders>
          </w:tcPr>
          <w:p w:rsidR="00353482" w:rsidRPr="006A6533" w:rsidRDefault="00353482" w:rsidP="004979DE">
            <w:pPr>
              <w:rPr>
                <w:rFonts w:ascii="Arial" w:hAnsi="Arial" w:cs="Arial"/>
                <w:b/>
                <w:sz w:val="22"/>
                <w:szCs w:val="22"/>
              </w:rPr>
            </w:pPr>
          </w:p>
          <w:p w:rsidR="00353482" w:rsidRPr="006A6533" w:rsidRDefault="00281EEB" w:rsidP="004979DE">
            <w:pPr>
              <w:rPr>
                <w:rFonts w:ascii="Arial" w:hAnsi="Arial" w:cs="Arial"/>
                <w:b/>
                <w:color w:val="000000"/>
                <w:sz w:val="22"/>
                <w:szCs w:val="22"/>
              </w:rPr>
            </w:pPr>
            <w:r>
              <w:rPr>
                <w:rFonts w:ascii="Arial" w:hAnsi="Arial" w:cs="Arial"/>
                <w:b/>
                <w:color w:val="000000"/>
                <w:sz w:val="22"/>
                <w:szCs w:val="22"/>
              </w:rPr>
              <w:t xml:space="preserve">8.1 </w:t>
            </w:r>
            <w:r w:rsidR="00353482" w:rsidRPr="006A6533">
              <w:rPr>
                <w:rFonts w:ascii="Arial" w:hAnsi="Arial" w:cs="Arial"/>
                <w:b/>
                <w:color w:val="000000"/>
                <w:sz w:val="22"/>
                <w:szCs w:val="22"/>
              </w:rPr>
              <w:t xml:space="preserve">DF Team’s Curriculum Project Update:  (There are two components for this DF) </w:t>
            </w:r>
          </w:p>
          <w:p w:rsidR="00353482" w:rsidRPr="006A6533" w:rsidRDefault="00353482" w:rsidP="004979DE">
            <w:pPr>
              <w:rPr>
                <w:rFonts w:ascii="Arial" w:hAnsi="Arial" w:cs="Arial"/>
                <w:sz w:val="22"/>
                <w:szCs w:val="22"/>
              </w:rPr>
            </w:pP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p>
          <w:p w:rsidR="00353482" w:rsidRPr="006A6533" w:rsidRDefault="00353482" w:rsidP="004979DE">
            <w:pPr>
              <w:jc w:val="center"/>
              <w:rPr>
                <w:rFonts w:ascii="Arial" w:hAnsi="Arial" w:cs="Arial"/>
                <w:sz w:val="22"/>
                <w:szCs w:val="22"/>
              </w:rPr>
            </w:pPr>
            <w:r w:rsidRPr="006A6533">
              <w:rPr>
                <w:rFonts w:ascii="Arial" w:hAnsi="Arial" w:cs="Arial"/>
                <w:sz w:val="22"/>
                <w:szCs w:val="22"/>
              </w:rPr>
              <w:t>180</w:t>
            </w:r>
          </w:p>
          <w:p w:rsidR="00353482" w:rsidRPr="006A6533" w:rsidRDefault="00353482" w:rsidP="004979DE">
            <w:pPr>
              <w:jc w:val="center"/>
              <w:rPr>
                <w:rFonts w:ascii="Arial" w:hAnsi="Arial" w:cs="Arial"/>
                <w:sz w:val="22"/>
                <w:szCs w:val="22"/>
              </w:rPr>
            </w:pPr>
            <w:r w:rsidRPr="006A6533">
              <w:rPr>
                <w:rFonts w:ascii="Arial" w:hAnsi="Arial" w:cs="Arial"/>
                <w:sz w:val="22"/>
                <w:szCs w:val="22"/>
              </w:rPr>
              <w:t>30</w:t>
            </w:r>
          </w:p>
          <w:p w:rsidR="00353482" w:rsidRPr="006A6533" w:rsidRDefault="00353482" w:rsidP="004979DE">
            <w:pPr>
              <w:jc w:val="center"/>
              <w:rPr>
                <w:rFonts w:ascii="Arial" w:hAnsi="Arial" w:cs="Arial"/>
                <w:sz w:val="22"/>
                <w:szCs w:val="22"/>
              </w:rPr>
            </w:pPr>
          </w:p>
        </w:tc>
        <w:tc>
          <w:tcPr>
            <w:tcW w:w="2393" w:type="dxa"/>
            <w:tcBorders>
              <w:right w:val="single" w:sz="4" w:space="0" w:color="auto"/>
            </w:tcBorders>
          </w:tcPr>
          <w:p w:rsidR="00353482" w:rsidRPr="006A6533" w:rsidRDefault="00353482" w:rsidP="004979DE">
            <w:pPr>
              <w:rPr>
                <w:rFonts w:ascii="Arial" w:hAnsi="Arial" w:cs="Arial"/>
                <w:sz w:val="22"/>
                <w:szCs w:val="22"/>
              </w:rPr>
            </w:pPr>
            <w:r w:rsidRPr="006A6533">
              <w:rPr>
                <w:rFonts w:ascii="Arial" w:hAnsi="Arial" w:cs="Arial"/>
                <w:sz w:val="22"/>
                <w:szCs w:val="22"/>
              </w:rPr>
              <w:t>Initial posts due</w:t>
            </w:r>
          </w:p>
          <w:p w:rsidR="00353482" w:rsidRPr="006A6533" w:rsidRDefault="00353482" w:rsidP="004979DE">
            <w:pPr>
              <w:rPr>
                <w:rFonts w:ascii="Arial" w:hAnsi="Arial" w:cs="Arial"/>
                <w:sz w:val="22"/>
                <w:szCs w:val="22"/>
              </w:rPr>
            </w:pPr>
            <w:r w:rsidRPr="006A6533">
              <w:rPr>
                <w:rFonts w:ascii="Arial" w:hAnsi="Arial" w:cs="Arial"/>
                <w:sz w:val="22"/>
                <w:szCs w:val="22"/>
              </w:rPr>
              <w:t>Thursday 11:55 pm</w:t>
            </w:r>
          </w:p>
          <w:p w:rsidR="00353482" w:rsidRPr="006A6533" w:rsidRDefault="00353482" w:rsidP="004979DE">
            <w:pPr>
              <w:rPr>
                <w:rFonts w:ascii="Arial" w:hAnsi="Arial" w:cs="Arial"/>
                <w:sz w:val="22"/>
                <w:szCs w:val="22"/>
              </w:rPr>
            </w:pPr>
          </w:p>
          <w:p w:rsidR="00353482" w:rsidRPr="006A6533" w:rsidRDefault="00353482" w:rsidP="004979DE">
            <w:pPr>
              <w:rPr>
                <w:rFonts w:ascii="Arial" w:hAnsi="Arial" w:cs="Arial"/>
                <w:sz w:val="22"/>
                <w:szCs w:val="22"/>
              </w:rPr>
            </w:pPr>
            <w:r w:rsidRPr="006A6533">
              <w:rPr>
                <w:rFonts w:ascii="Arial" w:hAnsi="Arial" w:cs="Arial"/>
                <w:sz w:val="22"/>
                <w:szCs w:val="22"/>
              </w:rPr>
              <w:t>Replies due</w:t>
            </w:r>
          </w:p>
          <w:p w:rsidR="00353482" w:rsidRPr="006A6533" w:rsidRDefault="00353482" w:rsidP="004979DE">
            <w:pPr>
              <w:rPr>
                <w:rFonts w:ascii="Arial" w:hAnsi="Arial" w:cs="Arial"/>
                <w:sz w:val="22"/>
                <w:szCs w:val="22"/>
              </w:rPr>
            </w:pPr>
            <w:r w:rsidRPr="006A6533">
              <w:rPr>
                <w:rFonts w:ascii="Arial" w:hAnsi="Arial" w:cs="Arial"/>
                <w:sz w:val="22"/>
                <w:szCs w:val="22"/>
              </w:rPr>
              <w:t>Sunday 11:55 pm</w:t>
            </w:r>
          </w:p>
        </w:tc>
      </w:tr>
      <w:tr w:rsidR="00353482" w:rsidRPr="006A6533" w:rsidTr="004979DE">
        <w:trPr>
          <w:trHeight w:val="71"/>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Assignment</w:t>
            </w:r>
          </w:p>
        </w:tc>
        <w:tc>
          <w:tcPr>
            <w:tcW w:w="5400" w:type="dxa"/>
            <w:tcBorders>
              <w:right w:val="single" w:sz="4" w:space="0" w:color="auto"/>
            </w:tcBorders>
          </w:tcPr>
          <w:p w:rsidR="00353482" w:rsidRPr="006A6533" w:rsidRDefault="00353482" w:rsidP="004979DE">
            <w:pPr>
              <w:rPr>
                <w:rFonts w:ascii="Arial" w:hAnsi="Arial" w:cs="Arial"/>
                <w:sz w:val="22"/>
                <w:szCs w:val="22"/>
              </w:rPr>
            </w:pPr>
            <w:r w:rsidRPr="006A6533">
              <w:rPr>
                <w:rFonts w:ascii="Arial" w:hAnsi="Arial" w:cs="Arial"/>
                <w:sz w:val="22"/>
                <w:szCs w:val="22"/>
              </w:rPr>
              <w:t>NONE</w:t>
            </w: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p>
        </w:tc>
        <w:tc>
          <w:tcPr>
            <w:tcW w:w="2393" w:type="dxa"/>
            <w:tcBorders>
              <w:right w:val="single" w:sz="4" w:space="0" w:color="auto"/>
            </w:tcBorders>
          </w:tcPr>
          <w:p w:rsidR="00353482" w:rsidRPr="006A6533" w:rsidRDefault="00353482" w:rsidP="004979DE">
            <w:pPr>
              <w:jc w:val="center"/>
              <w:rPr>
                <w:rFonts w:ascii="Arial" w:hAnsi="Arial" w:cs="Arial"/>
                <w:sz w:val="22"/>
                <w:szCs w:val="22"/>
              </w:rPr>
            </w:pPr>
          </w:p>
        </w:tc>
      </w:tr>
    </w:tbl>
    <w:p w:rsidR="00353482" w:rsidRPr="006A6533" w:rsidRDefault="00353482" w:rsidP="00353482">
      <w:pPr>
        <w:rPr>
          <w:rFonts w:ascii="Arial" w:hAnsi="Arial" w:cs="Arial"/>
          <w:sz w:val="22"/>
          <w:szCs w:val="22"/>
        </w:rPr>
      </w:pPr>
    </w:p>
    <w:tbl>
      <w:tblPr>
        <w:tblW w:w="104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7"/>
        <w:gridCol w:w="5400"/>
        <w:gridCol w:w="946"/>
        <w:gridCol w:w="2393"/>
      </w:tblGrid>
      <w:tr w:rsidR="00353482" w:rsidRPr="006A6533" w:rsidTr="004979DE">
        <w:trPr>
          <w:trHeight w:val="275"/>
        </w:trPr>
        <w:tc>
          <w:tcPr>
            <w:tcW w:w="7067" w:type="dxa"/>
            <w:gridSpan w:val="2"/>
            <w:tcBorders>
              <w:right w:val="single" w:sz="4" w:space="0" w:color="auto"/>
            </w:tcBorders>
            <w:shd w:val="clear" w:color="auto" w:fill="FFFFCC"/>
            <w:vAlign w:val="center"/>
          </w:tcPr>
          <w:p w:rsidR="00353482" w:rsidRPr="006A6533" w:rsidRDefault="00353482" w:rsidP="00820B5A">
            <w:pPr>
              <w:jc w:val="center"/>
              <w:rPr>
                <w:rFonts w:ascii="Arial" w:hAnsi="Arial" w:cs="Arial"/>
                <w:b/>
                <w:i/>
                <w:sz w:val="22"/>
                <w:szCs w:val="22"/>
              </w:rPr>
            </w:pPr>
            <w:r w:rsidRPr="006A6533">
              <w:rPr>
                <w:rFonts w:ascii="Arial" w:hAnsi="Arial" w:cs="Arial"/>
                <w:b/>
                <w:i/>
                <w:sz w:val="22"/>
                <w:szCs w:val="22"/>
              </w:rPr>
              <w:t xml:space="preserve">Week </w:t>
            </w:r>
            <w:r w:rsidR="00820B5A">
              <w:rPr>
                <w:rFonts w:ascii="Arial" w:hAnsi="Arial" w:cs="Arial"/>
                <w:b/>
                <w:i/>
                <w:sz w:val="22"/>
                <w:szCs w:val="22"/>
              </w:rPr>
              <w:t>9</w:t>
            </w:r>
            <w:r w:rsidRPr="006A6533">
              <w:rPr>
                <w:rFonts w:ascii="Arial" w:hAnsi="Arial" w:cs="Arial"/>
                <w:b/>
                <w:color w:val="000066"/>
                <w:sz w:val="22"/>
                <w:szCs w:val="22"/>
              </w:rPr>
              <w:t xml:space="preserve"> </w:t>
            </w:r>
            <w:r w:rsidRPr="006A6533">
              <w:rPr>
                <w:rFonts w:ascii="Arial" w:hAnsi="Arial" w:cs="Arial"/>
                <w:b/>
                <w:i/>
                <w:sz w:val="22"/>
                <w:szCs w:val="22"/>
              </w:rPr>
              <w:t xml:space="preserve">Partnerships, Collaboration, Interprofessional(IPE)  </w:t>
            </w:r>
          </w:p>
        </w:tc>
        <w:tc>
          <w:tcPr>
            <w:tcW w:w="946" w:type="dxa"/>
            <w:tcBorders>
              <w:right w:val="single" w:sz="4" w:space="0" w:color="auto"/>
            </w:tcBorders>
            <w:shd w:val="clear" w:color="auto" w:fill="FFFFCC"/>
          </w:tcPr>
          <w:p w:rsidR="00353482" w:rsidRPr="006A6533" w:rsidRDefault="00353482" w:rsidP="004979DE">
            <w:pPr>
              <w:jc w:val="center"/>
              <w:rPr>
                <w:rFonts w:ascii="Arial" w:hAnsi="Arial" w:cs="Arial"/>
                <w:b/>
                <w:color w:val="000066"/>
                <w:sz w:val="22"/>
                <w:szCs w:val="22"/>
              </w:rPr>
            </w:pPr>
          </w:p>
        </w:tc>
        <w:tc>
          <w:tcPr>
            <w:tcW w:w="2393" w:type="dxa"/>
            <w:tcBorders>
              <w:right w:val="single" w:sz="4" w:space="0" w:color="auto"/>
            </w:tcBorders>
            <w:shd w:val="clear" w:color="auto" w:fill="FFFFCC"/>
          </w:tcPr>
          <w:p w:rsidR="00353482" w:rsidRPr="006A6533" w:rsidRDefault="00353482" w:rsidP="004979DE">
            <w:pPr>
              <w:jc w:val="center"/>
              <w:rPr>
                <w:rFonts w:ascii="Arial" w:hAnsi="Arial" w:cs="Arial"/>
                <w:b/>
                <w:color w:val="000066"/>
                <w:sz w:val="22"/>
                <w:szCs w:val="22"/>
              </w:rPr>
            </w:pPr>
            <w:r w:rsidRPr="006A6533">
              <w:rPr>
                <w:rFonts w:ascii="Arial" w:hAnsi="Arial" w:cs="Arial"/>
                <w:b/>
                <w:color w:val="000066"/>
                <w:sz w:val="22"/>
                <w:szCs w:val="22"/>
              </w:rPr>
              <w:t>Due</w:t>
            </w:r>
          </w:p>
        </w:tc>
      </w:tr>
      <w:tr w:rsidR="00353482" w:rsidRPr="006A6533" w:rsidTr="004979DE">
        <w:trPr>
          <w:trHeight w:val="321"/>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Reading</w:t>
            </w:r>
          </w:p>
        </w:tc>
        <w:tc>
          <w:tcPr>
            <w:tcW w:w="5400" w:type="dxa"/>
            <w:tcBorders>
              <w:right w:val="single" w:sz="4" w:space="0" w:color="auto"/>
            </w:tcBorders>
          </w:tcPr>
          <w:p w:rsidR="00353482" w:rsidRPr="006A6533" w:rsidRDefault="00353482" w:rsidP="004979DE">
            <w:pPr>
              <w:rPr>
                <w:rFonts w:ascii="Arial" w:hAnsi="Arial" w:cs="Arial"/>
                <w:color w:val="000000"/>
                <w:sz w:val="22"/>
                <w:szCs w:val="22"/>
              </w:rPr>
            </w:pPr>
            <w:r w:rsidRPr="006A6533">
              <w:rPr>
                <w:rFonts w:ascii="Arial" w:hAnsi="Arial" w:cs="Arial"/>
                <w:color w:val="000000"/>
                <w:sz w:val="22"/>
                <w:szCs w:val="22"/>
              </w:rPr>
              <w:t xml:space="preserve">The education arena in healthcare is experiencing a strong shift to IPE.  When constructing curricula and or courses IPE should be considered as another way to enhance the learning experience of students.  IPE is especially effective in healthcare programs because of the ongoing need in the field to treat patients from a team perspective.  The team perspective embraces the goals surrounding the best care by providing a continuum of care.     </w:t>
            </w:r>
          </w:p>
          <w:p w:rsidR="00353482" w:rsidRPr="006A6533" w:rsidRDefault="00353482" w:rsidP="004979DE">
            <w:pPr>
              <w:rPr>
                <w:rFonts w:ascii="Arial" w:hAnsi="Arial" w:cs="Arial"/>
                <w:color w:val="000000"/>
                <w:sz w:val="22"/>
                <w:szCs w:val="22"/>
              </w:rPr>
            </w:pPr>
          </w:p>
          <w:p w:rsidR="00353482" w:rsidRPr="006A6533" w:rsidRDefault="00353482" w:rsidP="004979DE">
            <w:pPr>
              <w:rPr>
                <w:rFonts w:ascii="Arial" w:hAnsi="Arial" w:cs="Arial"/>
                <w:sz w:val="22"/>
                <w:szCs w:val="22"/>
              </w:rPr>
            </w:pPr>
            <w:r w:rsidRPr="006A6533">
              <w:rPr>
                <w:rFonts w:ascii="Arial" w:eastAsia="Calibri" w:hAnsi="Arial" w:cs="Arial"/>
                <w:bCs/>
                <w:iCs/>
                <w:sz w:val="22"/>
                <w:szCs w:val="22"/>
              </w:rPr>
              <w:t xml:space="preserve">Banta &amp; </w:t>
            </w:r>
            <w:proofErr w:type="spellStart"/>
            <w:r w:rsidRPr="006A6533">
              <w:rPr>
                <w:rFonts w:ascii="Arial" w:eastAsia="Calibri" w:hAnsi="Arial" w:cs="Arial"/>
                <w:bCs/>
                <w:iCs/>
                <w:sz w:val="22"/>
                <w:szCs w:val="22"/>
              </w:rPr>
              <w:t>Palomba</w:t>
            </w:r>
            <w:proofErr w:type="spellEnd"/>
            <w:r w:rsidRPr="006A6533">
              <w:rPr>
                <w:rFonts w:ascii="Arial" w:hAnsi="Arial" w:cs="Arial"/>
                <w:sz w:val="22"/>
                <w:szCs w:val="22"/>
              </w:rPr>
              <w:t xml:space="preserve">: Chapter 7 &amp; 10 </w:t>
            </w:r>
          </w:p>
          <w:p w:rsidR="00353482" w:rsidRPr="006A6533" w:rsidRDefault="00353482" w:rsidP="004979DE">
            <w:pPr>
              <w:rPr>
                <w:rFonts w:ascii="Arial" w:hAnsi="Arial" w:cs="Arial"/>
                <w:sz w:val="22"/>
                <w:szCs w:val="22"/>
              </w:rPr>
            </w:pPr>
          </w:p>
          <w:p w:rsidR="00353482" w:rsidRPr="006A6533" w:rsidRDefault="00353482" w:rsidP="004979DE">
            <w:pPr>
              <w:rPr>
                <w:rFonts w:ascii="Arial" w:hAnsi="Arial" w:cs="Arial"/>
                <w:sz w:val="22"/>
                <w:szCs w:val="22"/>
              </w:rPr>
            </w:pPr>
            <w:r w:rsidRPr="006A6533">
              <w:rPr>
                <w:rFonts w:ascii="Arial" w:hAnsi="Arial" w:cs="Arial"/>
                <w:sz w:val="22"/>
                <w:szCs w:val="22"/>
              </w:rPr>
              <w:t xml:space="preserve"> </w:t>
            </w:r>
            <w:r w:rsidRPr="006A6533">
              <w:rPr>
                <w:rFonts w:ascii="Arial" w:hAnsi="Arial" w:cs="Arial"/>
                <w:bCs/>
                <w:sz w:val="22"/>
                <w:szCs w:val="22"/>
              </w:rPr>
              <w:t xml:space="preserve">Team-Based Competencies </w:t>
            </w:r>
            <w:r w:rsidRPr="006A6533">
              <w:rPr>
                <w:rFonts w:ascii="Arial" w:hAnsi="Arial" w:cs="Arial"/>
                <w:sz w:val="22"/>
                <w:szCs w:val="22"/>
              </w:rPr>
              <w:t>Building a Shared Foundation For Education and Clinical Practice</w:t>
            </w:r>
          </w:p>
          <w:p w:rsidR="00353482" w:rsidRPr="006A6533" w:rsidRDefault="00F57732" w:rsidP="004979DE">
            <w:pPr>
              <w:rPr>
                <w:rFonts w:ascii="Arial" w:hAnsi="Arial" w:cs="Arial"/>
                <w:sz w:val="22"/>
                <w:szCs w:val="22"/>
              </w:rPr>
            </w:pPr>
            <w:hyperlink r:id="rId15" w:history="1">
              <w:r w:rsidR="00353482" w:rsidRPr="006A6533">
                <w:rPr>
                  <w:rStyle w:val="Hyperlink"/>
                  <w:rFonts w:ascii="Arial" w:hAnsi="Arial" w:cs="Arial"/>
                  <w:sz w:val="22"/>
                  <w:szCs w:val="22"/>
                </w:rPr>
                <w:t>http://www.aacn.nche.edu/leading-initiatives/IPECProceedings.pdf</w:t>
              </w:r>
            </w:hyperlink>
          </w:p>
          <w:p w:rsidR="00353482" w:rsidRPr="006A6533" w:rsidRDefault="00353482" w:rsidP="004979DE">
            <w:pPr>
              <w:rPr>
                <w:rFonts w:ascii="Arial" w:hAnsi="Arial" w:cs="Arial"/>
                <w:sz w:val="22"/>
                <w:szCs w:val="22"/>
              </w:rPr>
            </w:pPr>
          </w:p>
          <w:p w:rsidR="00353482" w:rsidRPr="006A6533" w:rsidRDefault="00353482" w:rsidP="004979DE">
            <w:pPr>
              <w:rPr>
                <w:rFonts w:ascii="Arial" w:hAnsi="Arial" w:cs="Arial"/>
                <w:sz w:val="22"/>
                <w:szCs w:val="22"/>
              </w:rPr>
            </w:pPr>
            <w:r w:rsidRPr="006A6533">
              <w:rPr>
                <w:rFonts w:ascii="Arial" w:hAnsi="Arial" w:cs="Arial"/>
                <w:bCs/>
                <w:sz w:val="22"/>
                <w:szCs w:val="22"/>
              </w:rPr>
              <w:t>Core Competencies for Interprofessional Collaborative Practice</w:t>
            </w:r>
          </w:p>
          <w:p w:rsidR="00353482" w:rsidRPr="006A6533" w:rsidRDefault="00F57732" w:rsidP="004979DE">
            <w:pPr>
              <w:rPr>
                <w:rFonts w:ascii="Arial" w:hAnsi="Arial" w:cs="Arial"/>
                <w:sz w:val="22"/>
                <w:szCs w:val="22"/>
              </w:rPr>
            </w:pPr>
            <w:hyperlink r:id="rId16" w:history="1">
              <w:r w:rsidR="00353482" w:rsidRPr="006A6533">
                <w:rPr>
                  <w:rStyle w:val="Hyperlink"/>
                  <w:rFonts w:ascii="Arial" w:hAnsi="Arial" w:cs="Arial"/>
                  <w:sz w:val="22"/>
                  <w:szCs w:val="22"/>
                </w:rPr>
                <w:t>http://www.aacn.nche.edu/education-resources/ipecreport.pdf</w:t>
              </w:r>
            </w:hyperlink>
          </w:p>
          <w:p w:rsidR="00353482" w:rsidRPr="006A6533" w:rsidRDefault="00353482" w:rsidP="004979DE">
            <w:pPr>
              <w:rPr>
                <w:rFonts w:ascii="Arial" w:hAnsi="Arial" w:cs="Arial"/>
                <w:sz w:val="22"/>
                <w:szCs w:val="22"/>
              </w:rPr>
            </w:pPr>
          </w:p>
          <w:p w:rsidR="00353482" w:rsidRPr="006A6533" w:rsidRDefault="00353482" w:rsidP="004979DE">
            <w:pPr>
              <w:rPr>
                <w:rFonts w:ascii="Arial" w:hAnsi="Arial" w:cs="Arial"/>
                <w:color w:val="000000"/>
                <w:sz w:val="22"/>
                <w:szCs w:val="22"/>
              </w:rPr>
            </w:pPr>
            <w:proofErr w:type="spellStart"/>
            <w:r w:rsidRPr="006A6533">
              <w:rPr>
                <w:rFonts w:ascii="Arial" w:hAnsi="Arial" w:cs="Arial"/>
                <w:sz w:val="22"/>
                <w:szCs w:val="22"/>
              </w:rPr>
              <w:t>Buring</w:t>
            </w:r>
            <w:proofErr w:type="spellEnd"/>
            <w:r w:rsidRPr="006A6533">
              <w:rPr>
                <w:rFonts w:ascii="Arial" w:hAnsi="Arial" w:cs="Arial"/>
                <w:sz w:val="22"/>
                <w:szCs w:val="22"/>
              </w:rPr>
              <w:t xml:space="preserve">, S. M., </w:t>
            </w:r>
            <w:proofErr w:type="spellStart"/>
            <w:r w:rsidRPr="006A6533">
              <w:rPr>
                <w:rFonts w:ascii="Arial" w:hAnsi="Arial" w:cs="Arial"/>
                <w:sz w:val="22"/>
                <w:szCs w:val="22"/>
              </w:rPr>
              <w:t>Bhushan</w:t>
            </w:r>
            <w:proofErr w:type="spellEnd"/>
            <w:r w:rsidRPr="006A6533">
              <w:rPr>
                <w:rFonts w:ascii="Arial" w:hAnsi="Arial" w:cs="Arial"/>
                <w:sz w:val="22"/>
                <w:szCs w:val="22"/>
              </w:rPr>
              <w:t xml:space="preserve">, A., </w:t>
            </w:r>
            <w:proofErr w:type="spellStart"/>
            <w:r w:rsidRPr="006A6533">
              <w:rPr>
                <w:rFonts w:ascii="Arial" w:hAnsi="Arial" w:cs="Arial"/>
                <w:sz w:val="22"/>
                <w:szCs w:val="22"/>
              </w:rPr>
              <w:t>Brazeau</w:t>
            </w:r>
            <w:proofErr w:type="spellEnd"/>
            <w:r w:rsidRPr="006A6533">
              <w:rPr>
                <w:rFonts w:ascii="Arial" w:hAnsi="Arial" w:cs="Arial"/>
                <w:sz w:val="22"/>
                <w:szCs w:val="22"/>
              </w:rPr>
              <w:t xml:space="preserve">, G., Conway, S., Hansen, L., &amp; </w:t>
            </w:r>
            <w:proofErr w:type="spellStart"/>
            <w:r w:rsidRPr="006A6533">
              <w:rPr>
                <w:rFonts w:ascii="Arial" w:hAnsi="Arial" w:cs="Arial"/>
                <w:sz w:val="22"/>
                <w:szCs w:val="22"/>
              </w:rPr>
              <w:t>Westberg</w:t>
            </w:r>
            <w:proofErr w:type="spellEnd"/>
            <w:r w:rsidRPr="006A6533">
              <w:rPr>
                <w:rFonts w:ascii="Arial" w:hAnsi="Arial" w:cs="Arial"/>
                <w:sz w:val="22"/>
                <w:szCs w:val="22"/>
              </w:rPr>
              <w:t>, S. (2009). Keys to successful implementation of interprofessional education: Learning location, faculty development, and curricular themes.</w:t>
            </w:r>
            <w:r w:rsidRPr="006A6533">
              <w:rPr>
                <w:rFonts w:ascii="Arial" w:hAnsi="Arial" w:cs="Arial"/>
                <w:i/>
                <w:iCs/>
                <w:sz w:val="22"/>
                <w:szCs w:val="22"/>
              </w:rPr>
              <w:t xml:space="preserve"> American Journal of Pharmaceutical Education, 73</w:t>
            </w:r>
            <w:r w:rsidRPr="006A6533">
              <w:rPr>
                <w:rFonts w:ascii="Arial" w:hAnsi="Arial" w:cs="Arial"/>
                <w:sz w:val="22"/>
                <w:szCs w:val="22"/>
              </w:rPr>
              <w:t>(4), 1-12.</w:t>
            </w:r>
          </w:p>
          <w:p w:rsidR="00353482" w:rsidRPr="006A6533" w:rsidRDefault="00353482" w:rsidP="004979DE">
            <w:pPr>
              <w:rPr>
                <w:rFonts w:ascii="Arial" w:hAnsi="Arial" w:cs="Arial"/>
                <w:color w:val="000000"/>
                <w:sz w:val="22"/>
                <w:szCs w:val="22"/>
              </w:rPr>
            </w:pP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p>
        </w:tc>
        <w:tc>
          <w:tcPr>
            <w:tcW w:w="2393" w:type="dxa"/>
            <w:tcBorders>
              <w:right w:val="single" w:sz="4" w:space="0" w:color="auto"/>
            </w:tcBorders>
          </w:tcPr>
          <w:p w:rsidR="00353482" w:rsidRPr="006A6533" w:rsidRDefault="00353482" w:rsidP="004979DE">
            <w:pPr>
              <w:rPr>
                <w:rFonts w:ascii="Arial" w:hAnsi="Arial" w:cs="Arial"/>
                <w:sz w:val="22"/>
                <w:szCs w:val="22"/>
              </w:rPr>
            </w:pPr>
          </w:p>
        </w:tc>
      </w:tr>
      <w:tr w:rsidR="00353482" w:rsidRPr="006A6533" w:rsidTr="004979DE">
        <w:trPr>
          <w:trHeight w:val="1084"/>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lastRenderedPageBreak/>
              <w:t>Discussion Board Question or Topic</w:t>
            </w:r>
          </w:p>
        </w:tc>
        <w:tc>
          <w:tcPr>
            <w:tcW w:w="5400" w:type="dxa"/>
            <w:tcBorders>
              <w:right w:val="single" w:sz="4" w:space="0" w:color="auto"/>
            </w:tcBorders>
          </w:tcPr>
          <w:p w:rsidR="00353482" w:rsidRPr="006A6533" w:rsidRDefault="00353482" w:rsidP="004D4C0C">
            <w:pPr>
              <w:rPr>
                <w:rFonts w:ascii="Arial" w:hAnsi="Arial" w:cs="Arial"/>
                <w:sz w:val="22"/>
                <w:szCs w:val="22"/>
              </w:rPr>
            </w:pPr>
            <w:r w:rsidRPr="006A6533">
              <w:rPr>
                <w:rFonts w:ascii="Arial" w:hAnsi="Arial" w:cs="Arial"/>
                <w:sz w:val="22"/>
                <w:szCs w:val="22"/>
              </w:rPr>
              <w:t xml:space="preserve"> </w:t>
            </w:r>
            <w:r w:rsidR="00690CD9" w:rsidRPr="004D4C0C">
              <w:rPr>
                <w:rFonts w:ascii="Arial" w:hAnsi="Arial" w:cs="Arial"/>
                <w:b/>
                <w:sz w:val="22"/>
                <w:szCs w:val="22"/>
                <w:highlight w:val="red"/>
              </w:rPr>
              <w:t xml:space="preserve">DF </w:t>
            </w:r>
            <w:r w:rsidR="004D4C0C" w:rsidRPr="004D4C0C">
              <w:rPr>
                <w:rFonts w:ascii="Arial" w:hAnsi="Arial" w:cs="Arial"/>
                <w:b/>
                <w:sz w:val="22"/>
                <w:szCs w:val="22"/>
                <w:highlight w:val="red"/>
              </w:rPr>
              <w:t>9</w:t>
            </w:r>
            <w:r w:rsidRPr="004D4C0C">
              <w:rPr>
                <w:rFonts w:ascii="Arial" w:hAnsi="Arial" w:cs="Arial"/>
                <w:b/>
                <w:sz w:val="22"/>
                <w:szCs w:val="22"/>
                <w:highlight w:val="red"/>
              </w:rPr>
              <w:t>.1:</w:t>
            </w:r>
            <w:r w:rsidRPr="006A6533">
              <w:rPr>
                <w:rFonts w:ascii="Arial" w:hAnsi="Arial" w:cs="Arial"/>
                <w:b/>
                <w:sz w:val="22"/>
                <w:szCs w:val="22"/>
              </w:rPr>
              <w:t xml:space="preserve"> Community Partnerships and IPE</w:t>
            </w:r>
            <w:r w:rsidRPr="006A6533">
              <w:rPr>
                <w:rFonts w:ascii="Arial" w:hAnsi="Arial" w:cs="Arial"/>
                <w:sz w:val="22"/>
                <w:szCs w:val="22"/>
              </w:rPr>
              <w:t xml:space="preserve">  </w:t>
            </w: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r w:rsidRPr="006A6533">
              <w:rPr>
                <w:rFonts w:ascii="Arial" w:hAnsi="Arial" w:cs="Arial"/>
                <w:sz w:val="22"/>
                <w:szCs w:val="22"/>
              </w:rPr>
              <w:t>30</w:t>
            </w:r>
          </w:p>
          <w:p w:rsidR="00353482" w:rsidRPr="006A6533" w:rsidRDefault="00353482" w:rsidP="004979DE">
            <w:pPr>
              <w:jc w:val="center"/>
              <w:rPr>
                <w:rFonts w:ascii="Arial" w:hAnsi="Arial" w:cs="Arial"/>
                <w:sz w:val="22"/>
                <w:szCs w:val="22"/>
              </w:rPr>
            </w:pPr>
          </w:p>
        </w:tc>
        <w:tc>
          <w:tcPr>
            <w:tcW w:w="2393" w:type="dxa"/>
            <w:tcBorders>
              <w:right w:val="single" w:sz="4" w:space="0" w:color="auto"/>
            </w:tcBorders>
          </w:tcPr>
          <w:p w:rsidR="00353482" w:rsidRPr="006A6533" w:rsidRDefault="00353482" w:rsidP="004979DE">
            <w:pPr>
              <w:rPr>
                <w:rFonts w:ascii="Arial" w:hAnsi="Arial" w:cs="Arial"/>
                <w:sz w:val="22"/>
                <w:szCs w:val="22"/>
              </w:rPr>
            </w:pPr>
            <w:r w:rsidRPr="006A6533">
              <w:rPr>
                <w:rFonts w:ascii="Arial" w:hAnsi="Arial" w:cs="Arial"/>
                <w:sz w:val="22"/>
                <w:szCs w:val="22"/>
              </w:rPr>
              <w:t>Initial posts due</w:t>
            </w:r>
          </w:p>
          <w:p w:rsidR="00353482" w:rsidRPr="006A6533" w:rsidRDefault="00353482" w:rsidP="004979DE">
            <w:pPr>
              <w:rPr>
                <w:rFonts w:ascii="Arial" w:hAnsi="Arial" w:cs="Arial"/>
                <w:sz w:val="22"/>
                <w:szCs w:val="22"/>
              </w:rPr>
            </w:pPr>
            <w:r w:rsidRPr="006A6533">
              <w:rPr>
                <w:rFonts w:ascii="Arial" w:hAnsi="Arial" w:cs="Arial"/>
                <w:sz w:val="22"/>
                <w:szCs w:val="22"/>
              </w:rPr>
              <w:t>Thursday 11:55pm</w:t>
            </w:r>
          </w:p>
          <w:p w:rsidR="00353482" w:rsidRPr="006A6533" w:rsidRDefault="00353482" w:rsidP="004979DE">
            <w:pPr>
              <w:rPr>
                <w:rFonts w:ascii="Arial" w:hAnsi="Arial" w:cs="Arial"/>
                <w:sz w:val="22"/>
                <w:szCs w:val="22"/>
              </w:rPr>
            </w:pPr>
          </w:p>
          <w:p w:rsidR="00353482" w:rsidRPr="006A6533" w:rsidRDefault="00353482" w:rsidP="004979DE">
            <w:pPr>
              <w:rPr>
                <w:rFonts w:ascii="Arial" w:hAnsi="Arial" w:cs="Arial"/>
                <w:sz w:val="22"/>
                <w:szCs w:val="22"/>
              </w:rPr>
            </w:pPr>
            <w:r w:rsidRPr="006A6533">
              <w:rPr>
                <w:rFonts w:ascii="Arial" w:hAnsi="Arial" w:cs="Arial"/>
                <w:sz w:val="22"/>
                <w:szCs w:val="22"/>
              </w:rPr>
              <w:t>Replies due</w:t>
            </w:r>
          </w:p>
          <w:p w:rsidR="00353482" w:rsidRPr="006A6533" w:rsidRDefault="00353482" w:rsidP="004979DE">
            <w:pPr>
              <w:rPr>
                <w:rFonts w:ascii="Arial" w:hAnsi="Arial" w:cs="Arial"/>
                <w:sz w:val="22"/>
                <w:szCs w:val="22"/>
              </w:rPr>
            </w:pPr>
            <w:r w:rsidRPr="006A6533">
              <w:rPr>
                <w:rFonts w:ascii="Arial" w:hAnsi="Arial" w:cs="Arial"/>
                <w:sz w:val="22"/>
                <w:szCs w:val="22"/>
              </w:rPr>
              <w:t>Sunday 11:55 pm</w:t>
            </w:r>
          </w:p>
        </w:tc>
      </w:tr>
      <w:tr w:rsidR="00353482" w:rsidRPr="006A6533" w:rsidTr="004979DE">
        <w:trPr>
          <w:trHeight w:val="71"/>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Assignment</w:t>
            </w:r>
          </w:p>
        </w:tc>
        <w:tc>
          <w:tcPr>
            <w:tcW w:w="5400" w:type="dxa"/>
            <w:tcBorders>
              <w:right w:val="single" w:sz="4" w:space="0" w:color="auto"/>
            </w:tcBorders>
          </w:tcPr>
          <w:p w:rsidR="00353482" w:rsidRPr="006A6533" w:rsidRDefault="004D4C0C" w:rsidP="004979DE">
            <w:pPr>
              <w:rPr>
                <w:rFonts w:ascii="Arial" w:hAnsi="Arial" w:cs="Arial"/>
                <w:b/>
                <w:sz w:val="22"/>
                <w:szCs w:val="22"/>
              </w:rPr>
            </w:pPr>
            <w:r>
              <w:rPr>
                <w:rFonts w:ascii="Arial" w:hAnsi="Arial" w:cs="Arial"/>
                <w:b/>
                <w:sz w:val="22"/>
                <w:szCs w:val="22"/>
              </w:rPr>
              <w:t xml:space="preserve">I have an </w:t>
            </w:r>
            <w:r w:rsidRPr="004D4C0C">
              <w:rPr>
                <w:rFonts w:ascii="Arial" w:hAnsi="Arial" w:cs="Arial"/>
                <w:b/>
                <w:sz w:val="22"/>
                <w:szCs w:val="22"/>
                <w:highlight w:val="yellow"/>
              </w:rPr>
              <w:t xml:space="preserve">Assignment </w:t>
            </w:r>
            <w:r w:rsidRPr="004D4C0C">
              <w:rPr>
                <w:rFonts w:ascii="Arial" w:hAnsi="Arial" w:cs="Arial"/>
                <w:b/>
                <w:sz w:val="22"/>
                <w:szCs w:val="22"/>
                <w:highlight w:val="red"/>
              </w:rPr>
              <w:t>9.1</w:t>
            </w:r>
            <w:r w:rsidRPr="004D4C0C">
              <w:rPr>
                <w:rFonts w:ascii="Arial" w:hAnsi="Arial" w:cs="Arial"/>
                <w:b/>
                <w:sz w:val="22"/>
                <w:szCs w:val="22"/>
                <w:highlight w:val="yellow"/>
              </w:rPr>
              <w:t xml:space="preserve"> Implementation for both groups.</w:t>
            </w:r>
          </w:p>
          <w:p w:rsidR="00353482" w:rsidRPr="006A6533" w:rsidRDefault="00353482" w:rsidP="004979DE">
            <w:pPr>
              <w:rPr>
                <w:rFonts w:ascii="Arial" w:hAnsi="Arial" w:cs="Arial"/>
                <w:b/>
                <w:sz w:val="22"/>
                <w:szCs w:val="22"/>
              </w:rPr>
            </w:pPr>
            <w:r w:rsidRPr="006A6533">
              <w:rPr>
                <w:rFonts w:ascii="Arial" w:hAnsi="Arial" w:cs="Arial"/>
                <w:b/>
                <w:sz w:val="22"/>
                <w:szCs w:val="22"/>
              </w:rPr>
              <w:t>GROUP PROJECT:</w:t>
            </w:r>
          </w:p>
          <w:p w:rsidR="00353482" w:rsidRPr="006A6533" w:rsidRDefault="00353482" w:rsidP="004979DE">
            <w:pPr>
              <w:contextualSpacing/>
              <w:rPr>
                <w:rFonts w:ascii="Arial" w:hAnsi="Arial" w:cs="Arial"/>
                <w:b/>
                <w:sz w:val="22"/>
                <w:szCs w:val="22"/>
              </w:rPr>
            </w:pPr>
            <w:r w:rsidRPr="006A6533">
              <w:rPr>
                <w:rFonts w:ascii="Arial" w:hAnsi="Arial" w:cs="Arial"/>
                <w:b/>
                <w:sz w:val="22"/>
                <w:szCs w:val="22"/>
              </w:rPr>
              <w:t xml:space="preserve">Week Nine - Please refer to the GROUP PROJECT </w:t>
            </w:r>
            <w:proofErr w:type="gramStart"/>
            <w:r w:rsidRPr="006A6533">
              <w:rPr>
                <w:rFonts w:ascii="Arial" w:hAnsi="Arial" w:cs="Arial"/>
                <w:b/>
                <w:sz w:val="22"/>
                <w:szCs w:val="22"/>
              </w:rPr>
              <w:t>file</w:t>
            </w:r>
            <w:proofErr w:type="gramEnd"/>
            <w:r w:rsidRPr="006A6533">
              <w:rPr>
                <w:rFonts w:ascii="Arial" w:hAnsi="Arial" w:cs="Arial"/>
                <w:b/>
                <w:sz w:val="22"/>
                <w:szCs w:val="22"/>
              </w:rPr>
              <w:t xml:space="preserve"> in the course. </w:t>
            </w:r>
          </w:p>
          <w:p w:rsidR="00353482" w:rsidRPr="006A6533" w:rsidRDefault="00353482" w:rsidP="004979DE">
            <w:pPr>
              <w:rPr>
                <w:rFonts w:ascii="Arial" w:hAnsi="Arial" w:cs="Arial"/>
                <w:b/>
                <w:sz w:val="22"/>
                <w:szCs w:val="22"/>
              </w:rPr>
            </w:pPr>
          </w:p>
          <w:p w:rsidR="00353482" w:rsidRPr="006A6533" w:rsidRDefault="00353482" w:rsidP="004979DE">
            <w:pPr>
              <w:rPr>
                <w:rFonts w:ascii="Arial" w:hAnsi="Arial" w:cs="Arial"/>
                <w:sz w:val="22"/>
                <w:szCs w:val="22"/>
              </w:rPr>
            </w:pP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p>
        </w:tc>
        <w:tc>
          <w:tcPr>
            <w:tcW w:w="2393" w:type="dxa"/>
            <w:tcBorders>
              <w:right w:val="single" w:sz="4" w:space="0" w:color="auto"/>
            </w:tcBorders>
          </w:tcPr>
          <w:p w:rsidR="00353482" w:rsidRPr="006A6533" w:rsidRDefault="00353482" w:rsidP="004979DE">
            <w:pPr>
              <w:jc w:val="center"/>
              <w:rPr>
                <w:rFonts w:ascii="Arial" w:hAnsi="Arial" w:cs="Arial"/>
                <w:sz w:val="22"/>
                <w:szCs w:val="22"/>
              </w:rPr>
            </w:pPr>
          </w:p>
        </w:tc>
      </w:tr>
    </w:tbl>
    <w:p w:rsidR="00353482" w:rsidRPr="006A6533" w:rsidRDefault="00353482" w:rsidP="00353482">
      <w:pPr>
        <w:rPr>
          <w:rFonts w:ascii="Arial" w:hAnsi="Arial" w:cs="Arial"/>
          <w:sz w:val="22"/>
          <w:szCs w:val="22"/>
        </w:rPr>
      </w:pPr>
    </w:p>
    <w:tbl>
      <w:tblPr>
        <w:tblW w:w="104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7"/>
        <w:gridCol w:w="5400"/>
        <w:gridCol w:w="946"/>
        <w:gridCol w:w="2393"/>
      </w:tblGrid>
      <w:tr w:rsidR="00353482" w:rsidRPr="006A6533" w:rsidTr="004979DE">
        <w:trPr>
          <w:trHeight w:val="275"/>
        </w:trPr>
        <w:tc>
          <w:tcPr>
            <w:tcW w:w="7067" w:type="dxa"/>
            <w:gridSpan w:val="2"/>
            <w:tcBorders>
              <w:right w:val="single" w:sz="4" w:space="0" w:color="auto"/>
            </w:tcBorders>
            <w:shd w:val="clear" w:color="auto" w:fill="FFFFCC"/>
            <w:vAlign w:val="center"/>
          </w:tcPr>
          <w:p w:rsidR="00353482" w:rsidRPr="006A6533" w:rsidRDefault="00353482" w:rsidP="00820B5A">
            <w:pPr>
              <w:jc w:val="center"/>
              <w:rPr>
                <w:rFonts w:ascii="Arial" w:hAnsi="Arial" w:cs="Arial"/>
                <w:b/>
                <w:i/>
                <w:sz w:val="22"/>
                <w:szCs w:val="22"/>
              </w:rPr>
            </w:pPr>
            <w:r w:rsidRPr="006A6533">
              <w:rPr>
                <w:rFonts w:ascii="Arial" w:hAnsi="Arial" w:cs="Arial"/>
                <w:b/>
                <w:i/>
                <w:sz w:val="22"/>
                <w:szCs w:val="22"/>
              </w:rPr>
              <w:t xml:space="preserve">Week </w:t>
            </w:r>
            <w:r w:rsidR="00820B5A">
              <w:rPr>
                <w:rFonts w:ascii="Arial" w:hAnsi="Arial" w:cs="Arial"/>
                <w:b/>
                <w:i/>
                <w:sz w:val="22"/>
                <w:szCs w:val="22"/>
              </w:rPr>
              <w:t>10</w:t>
            </w:r>
            <w:r w:rsidRPr="006A6533">
              <w:rPr>
                <w:rFonts w:ascii="Arial" w:hAnsi="Arial" w:cs="Arial"/>
                <w:b/>
                <w:color w:val="000066"/>
                <w:sz w:val="22"/>
                <w:szCs w:val="22"/>
              </w:rPr>
              <w:t xml:space="preserve"> </w:t>
            </w:r>
            <w:r w:rsidRPr="006A6533">
              <w:rPr>
                <w:rFonts w:ascii="Arial" w:hAnsi="Arial" w:cs="Arial"/>
                <w:b/>
                <w:i/>
                <w:sz w:val="22"/>
                <w:szCs w:val="22"/>
              </w:rPr>
              <w:t>Curriculum Presentation</w:t>
            </w:r>
          </w:p>
        </w:tc>
        <w:tc>
          <w:tcPr>
            <w:tcW w:w="946" w:type="dxa"/>
            <w:tcBorders>
              <w:right w:val="single" w:sz="4" w:space="0" w:color="auto"/>
            </w:tcBorders>
            <w:shd w:val="clear" w:color="auto" w:fill="FFFFCC"/>
          </w:tcPr>
          <w:p w:rsidR="00353482" w:rsidRPr="006A6533" w:rsidRDefault="00353482" w:rsidP="004979DE">
            <w:pPr>
              <w:jc w:val="center"/>
              <w:rPr>
                <w:rFonts w:ascii="Arial" w:hAnsi="Arial" w:cs="Arial"/>
                <w:b/>
                <w:color w:val="000066"/>
                <w:sz w:val="22"/>
                <w:szCs w:val="22"/>
              </w:rPr>
            </w:pPr>
            <w:r w:rsidRPr="006A6533">
              <w:rPr>
                <w:rFonts w:ascii="Arial" w:hAnsi="Arial" w:cs="Arial"/>
                <w:b/>
                <w:color w:val="000066"/>
                <w:sz w:val="22"/>
                <w:szCs w:val="22"/>
              </w:rPr>
              <w:t>Points</w:t>
            </w:r>
          </w:p>
        </w:tc>
        <w:tc>
          <w:tcPr>
            <w:tcW w:w="2393" w:type="dxa"/>
            <w:tcBorders>
              <w:right w:val="single" w:sz="4" w:space="0" w:color="auto"/>
            </w:tcBorders>
            <w:shd w:val="clear" w:color="auto" w:fill="FFFFCC"/>
          </w:tcPr>
          <w:p w:rsidR="00353482" w:rsidRPr="006A6533" w:rsidRDefault="00353482" w:rsidP="004979DE">
            <w:pPr>
              <w:jc w:val="center"/>
              <w:rPr>
                <w:rFonts w:ascii="Arial" w:hAnsi="Arial" w:cs="Arial"/>
                <w:b/>
                <w:color w:val="000066"/>
                <w:sz w:val="22"/>
                <w:szCs w:val="22"/>
              </w:rPr>
            </w:pPr>
            <w:r w:rsidRPr="006A6533">
              <w:rPr>
                <w:rFonts w:ascii="Arial" w:hAnsi="Arial" w:cs="Arial"/>
                <w:b/>
                <w:color w:val="000066"/>
                <w:sz w:val="22"/>
                <w:szCs w:val="22"/>
              </w:rPr>
              <w:t>Due</w:t>
            </w:r>
          </w:p>
        </w:tc>
      </w:tr>
      <w:tr w:rsidR="00353482" w:rsidRPr="006A6533" w:rsidTr="004979DE">
        <w:trPr>
          <w:trHeight w:val="321"/>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Reading</w:t>
            </w:r>
          </w:p>
        </w:tc>
        <w:tc>
          <w:tcPr>
            <w:tcW w:w="5400" w:type="dxa"/>
            <w:tcBorders>
              <w:right w:val="single" w:sz="4" w:space="0" w:color="auto"/>
            </w:tcBorders>
          </w:tcPr>
          <w:p w:rsidR="00353482" w:rsidRPr="006A6533" w:rsidRDefault="00353482" w:rsidP="004979DE">
            <w:pPr>
              <w:rPr>
                <w:rFonts w:ascii="Arial" w:hAnsi="Arial" w:cs="Arial"/>
                <w:sz w:val="22"/>
                <w:szCs w:val="22"/>
              </w:rPr>
            </w:pP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p>
        </w:tc>
        <w:tc>
          <w:tcPr>
            <w:tcW w:w="2393" w:type="dxa"/>
            <w:tcBorders>
              <w:right w:val="single" w:sz="4" w:space="0" w:color="auto"/>
            </w:tcBorders>
          </w:tcPr>
          <w:p w:rsidR="00353482" w:rsidRPr="006A6533" w:rsidRDefault="00353482" w:rsidP="004979DE">
            <w:pPr>
              <w:rPr>
                <w:rFonts w:ascii="Arial" w:hAnsi="Arial" w:cs="Arial"/>
                <w:sz w:val="22"/>
                <w:szCs w:val="22"/>
              </w:rPr>
            </w:pPr>
          </w:p>
        </w:tc>
      </w:tr>
      <w:tr w:rsidR="00353482" w:rsidRPr="006A6533" w:rsidTr="004979DE">
        <w:trPr>
          <w:trHeight w:val="1084"/>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Discussion Board Question or Topic</w:t>
            </w:r>
          </w:p>
        </w:tc>
        <w:tc>
          <w:tcPr>
            <w:tcW w:w="5400" w:type="dxa"/>
            <w:tcBorders>
              <w:right w:val="single" w:sz="4" w:space="0" w:color="auto"/>
            </w:tcBorders>
          </w:tcPr>
          <w:p w:rsidR="00353482" w:rsidRPr="006A6533" w:rsidRDefault="00353482" w:rsidP="004979DE">
            <w:pPr>
              <w:rPr>
                <w:rFonts w:ascii="Arial" w:hAnsi="Arial" w:cs="Arial"/>
                <w:b/>
                <w:sz w:val="22"/>
                <w:szCs w:val="22"/>
              </w:rPr>
            </w:pPr>
          </w:p>
          <w:p w:rsidR="00353482" w:rsidRPr="006A6533" w:rsidRDefault="00353482" w:rsidP="004979DE">
            <w:pPr>
              <w:rPr>
                <w:rFonts w:ascii="Arial" w:hAnsi="Arial" w:cs="Arial"/>
                <w:b/>
                <w:sz w:val="22"/>
                <w:szCs w:val="22"/>
              </w:rPr>
            </w:pPr>
            <w:r w:rsidRPr="004D4C0C">
              <w:rPr>
                <w:rFonts w:ascii="Arial" w:hAnsi="Arial" w:cs="Arial"/>
                <w:b/>
                <w:sz w:val="22"/>
                <w:szCs w:val="22"/>
                <w:highlight w:val="yellow"/>
              </w:rPr>
              <w:t>D</w:t>
            </w:r>
            <w:r w:rsidR="00690CD9" w:rsidRPr="004D4C0C">
              <w:rPr>
                <w:rFonts w:ascii="Arial" w:hAnsi="Arial" w:cs="Arial"/>
                <w:b/>
                <w:sz w:val="22"/>
                <w:szCs w:val="22"/>
                <w:highlight w:val="yellow"/>
              </w:rPr>
              <w:t>F 10</w:t>
            </w:r>
            <w:r w:rsidRPr="004D4C0C">
              <w:rPr>
                <w:rFonts w:ascii="Arial" w:hAnsi="Arial" w:cs="Arial"/>
                <w:b/>
                <w:sz w:val="22"/>
                <w:szCs w:val="22"/>
                <w:highlight w:val="yellow"/>
              </w:rPr>
              <w:t>.1</w:t>
            </w:r>
            <w:r w:rsidRPr="006A6533">
              <w:rPr>
                <w:rFonts w:ascii="Arial" w:hAnsi="Arial" w:cs="Arial"/>
                <w:b/>
                <w:sz w:val="22"/>
                <w:szCs w:val="22"/>
              </w:rPr>
              <w:t xml:space="preserve">: Curriculum Team Project Presentation and </w:t>
            </w:r>
            <w:proofErr w:type="gramStart"/>
            <w:r w:rsidRPr="006A6533">
              <w:rPr>
                <w:rFonts w:ascii="Arial" w:hAnsi="Arial" w:cs="Arial"/>
                <w:b/>
                <w:sz w:val="22"/>
                <w:szCs w:val="22"/>
              </w:rPr>
              <w:t>Feedback</w:t>
            </w:r>
            <w:r w:rsidRPr="006A6533">
              <w:rPr>
                <w:rFonts w:ascii="Arial" w:hAnsi="Arial" w:cs="Arial"/>
                <w:color w:val="000000"/>
                <w:sz w:val="22"/>
                <w:szCs w:val="22"/>
              </w:rPr>
              <w:t xml:space="preserve"> .</w:t>
            </w:r>
            <w:proofErr w:type="gramEnd"/>
            <w:r w:rsidRPr="006A6533">
              <w:rPr>
                <w:rFonts w:ascii="Arial" w:hAnsi="Arial" w:cs="Arial"/>
                <w:color w:val="000000"/>
                <w:sz w:val="22"/>
                <w:szCs w:val="22"/>
              </w:rPr>
              <w:t xml:space="preserve">  </w:t>
            </w:r>
            <w:r w:rsidRPr="006A6533">
              <w:rPr>
                <w:rFonts w:ascii="Arial" w:hAnsi="Arial" w:cs="Arial"/>
                <w:b/>
                <w:color w:val="000000"/>
                <w:sz w:val="22"/>
                <w:szCs w:val="22"/>
              </w:rPr>
              <w:t>There are 30 points possible for the discussion portion of the assignment.</w:t>
            </w:r>
          </w:p>
          <w:p w:rsidR="00353482" w:rsidRPr="006A6533" w:rsidRDefault="00353482" w:rsidP="004979DE">
            <w:pPr>
              <w:rPr>
                <w:rFonts w:ascii="Arial" w:hAnsi="Arial" w:cs="Arial"/>
                <w:sz w:val="22"/>
                <w:szCs w:val="22"/>
              </w:rPr>
            </w:pP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p>
          <w:p w:rsidR="00353482" w:rsidRPr="006A6533" w:rsidRDefault="00353482" w:rsidP="004979DE">
            <w:pPr>
              <w:jc w:val="center"/>
              <w:rPr>
                <w:rFonts w:ascii="Arial" w:hAnsi="Arial" w:cs="Arial"/>
                <w:sz w:val="22"/>
                <w:szCs w:val="22"/>
              </w:rPr>
            </w:pPr>
          </w:p>
          <w:p w:rsidR="00353482" w:rsidRPr="006A6533" w:rsidRDefault="00353482" w:rsidP="004979DE">
            <w:pPr>
              <w:jc w:val="center"/>
              <w:rPr>
                <w:rFonts w:ascii="Arial" w:hAnsi="Arial" w:cs="Arial"/>
                <w:sz w:val="22"/>
                <w:szCs w:val="22"/>
              </w:rPr>
            </w:pPr>
            <w:r w:rsidRPr="006A6533">
              <w:rPr>
                <w:rFonts w:ascii="Arial" w:hAnsi="Arial" w:cs="Arial"/>
                <w:sz w:val="22"/>
                <w:szCs w:val="22"/>
              </w:rPr>
              <w:t>150</w:t>
            </w:r>
          </w:p>
          <w:p w:rsidR="00353482" w:rsidRPr="006A6533" w:rsidRDefault="00353482" w:rsidP="004979DE">
            <w:pPr>
              <w:jc w:val="center"/>
              <w:rPr>
                <w:rFonts w:ascii="Arial" w:hAnsi="Arial" w:cs="Arial"/>
                <w:sz w:val="22"/>
                <w:szCs w:val="22"/>
              </w:rPr>
            </w:pPr>
            <w:r w:rsidRPr="006A6533">
              <w:rPr>
                <w:rFonts w:ascii="Arial" w:hAnsi="Arial" w:cs="Arial"/>
                <w:sz w:val="22"/>
                <w:szCs w:val="22"/>
              </w:rPr>
              <w:t>30</w:t>
            </w:r>
          </w:p>
          <w:p w:rsidR="00353482" w:rsidRPr="006A6533" w:rsidRDefault="00353482" w:rsidP="004979DE">
            <w:pPr>
              <w:jc w:val="center"/>
              <w:rPr>
                <w:rFonts w:ascii="Arial" w:hAnsi="Arial" w:cs="Arial"/>
                <w:sz w:val="22"/>
                <w:szCs w:val="22"/>
              </w:rPr>
            </w:pPr>
          </w:p>
          <w:p w:rsidR="00353482" w:rsidRPr="006A6533" w:rsidRDefault="00353482" w:rsidP="004979DE">
            <w:pPr>
              <w:jc w:val="center"/>
              <w:rPr>
                <w:rFonts w:ascii="Arial" w:hAnsi="Arial" w:cs="Arial"/>
                <w:sz w:val="22"/>
                <w:szCs w:val="22"/>
              </w:rPr>
            </w:pPr>
          </w:p>
        </w:tc>
        <w:tc>
          <w:tcPr>
            <w:tcW w:w="2393" w:type="dxa"/>
            <w:tcBorders>
              <w:right w:val="single" w:sz="4" w:space="0" w:color="auto"/>
            </w:tcBorders>
          </w:tcPr>
          <w:p w:rsidR="00353482" w:rsidRPr="006A6533" w:rsidRDefault="00353482" w:rsidP="004979DE">
            <w:pPr>
              <w:rPr>
                <w:rFonts w:ascii="Arial" w:hAnsi="Arial" w:cs="Arial"/>
                <w:sz w:val="22"/>
                <w:szCs w:val="22"/>
              </w:rPr>
            </w:pPr>
            <w:r w:rsidRPr="006A6533">
              <w:rPr>
                <w:rFonts w:ascii="Arial" w:hAnsi="Arial" w:cs="Arial"/>
                <w:sz w:val="22"/>
                <w:szCs w:val="22"/>
              </w:rPr>
              <w:t>Initial post due</w:t>
            </w:r>
          </w:p>
          <w:p w:rsidR="00353482" w:rsidRPr="006A6533" w:rsidRDefault="00353482" w:rsidP="004979DE">
            <w:pPr>
              <w:rPr>
                <w:rFonts w:ascii="Arial" w:hAnsi="Arial" w:cs="Arial"/>
                <w:sz w:val="22"/>
                <w:szCs w:val="22"/>
              </w:rPr>
            </w:pPr>
            <w:r w:rsidRPr="006A6533">
              <w:rPr>
                <w:rFonts w:ascii="Arial" w:hAnsi="Arial" w:cs="Arial"/>
                <w:sz w:val="22"/>
                <w:szCs w:val="22"/>
              </w:rPr>
              <w:t>Thursday 11:55 pm</w:t>
            </w:r>
          </w:p>
          <w:p w:rsidR="00353482" w:rsidRPr="006A6533" w:rsidRDefault="00353482" w:rsidP="004979DE">
            <w:pPr>
              <w:rPr>
                <w:rFonts w:ascii="Arial" w:hAnsi="Arial" w:cs="Arial"/>
                <w:sz w:val="22"/>
                <w:szCs w:val="22"/>
              </w:rPr>
            </w:pPr>
          </w:p>
          <w:p w:rsidR="00353482" w:rsidRPr="006A6533" w:rsidRDefault="00353482" w:rsidP="004979DE">
            <w:pPr>
              <w:rPr>
                <w:rFonts w:ascii="Arial" w:hAnsi="Arial" w:cs="Arial"/>
                <w:sz w:val="22"/>
                <w:szCs w:val="22"/>
              </w:rPr>
            </w:pPr>
            <w:r w:rsidRPr="006A6533">
              <w:rPr>
                <w:rFonts w:ascii="Arial" w:hAnsi="Arial" w:cs="Arial"/>
                <w:sz w:val="22"/>
                <w:szCs w:val="22"/>
              </w:rPr>
              <w:t>Replies due</w:t>
            </w:r>
          </w:p>
          <w:p w:rsidR="00353482" w:rsidRPr="006A6533" w:rsidRDefault="00353482" w:rsidP="004979DE">
            <w:pPr>
              <w:rPr>
                <w:rFonts w:ascii="Arial" w:hAnsi="Arial" w:cs="Arial"/>
                <w:sz w:val="22"/>
                <w:szCs w:val="22"/>
              </w:rPr>
            </w:pPr>
            <w:r w:rsidRPr="006A6533">
              <w:rPr>
                <w:rFonts w:ascii="Arial" w:hAnsi="Arial" w:cs="Arial"/>
                <w:sz w:val="22"/>
                <w:szCs w:val="22"/>
              </w:rPr>
              <w:t>Sunday 11:55 pm</w:t>
            </w:r>
          </w:p>
        </w:tc>
      </w:tr>
      <w:tr w:rsidR="00353482" w:rsidRPr="006A6533" w:rsidTr="004979DE">
        <w:trPr>
          <w:trHeight w:val="71"/>
        </w:trPr>
        <w:tc>
          <w:tcPr>
            <w:tcW w:w="1667" w:type="dxa"/>
            <w:vAlign w:val="center"/>
          </w:tcPr>
          <w:p w:rsidR="00353482" w:rsidRPr="006A6533" w:rsidRDefault="00353482" w:rsidP="004979DE">
            <w:pPr>
              <w:jc w:val="center"/>
              <w:rPr>
                <w:rFonts w:ascii="Arial" w:hAnsi="Arial" w:cs="Arial"/>
                <w:b/>
                <w:sz w:val="22"/>
                <w:szCs w:val="22"/>
              </w:rPr>
            </w:pPr>
            <w:r w:rsidRPr="006A6533">
              <w:rPr>
                <w:rFonts w:ascii="Arial" w:hAnsi="Arial" w:cs="Arial"/>
                <w:b/>
                <w:sz w:val="22"/>
                <w:szCs w:val="22"/>
              </w:rPr>
              <w:t>Assignment</w:t>
            </w:r>
          </w:p>
        </w:tc>
        <w:tc>
          <w:tcPr>
            <w:tcW w:w="5400" w:type="dxa"/>
            <w:tcBorders>
              <w:right w:val="single" w:sz="4" w:space="0" w:color="auto"/>
            </w:tcBorders>
          </w:tcPr>
          <w:p w:rsidR="00353482" w:rsidRDefault="004D4C0C" w:rsidP="004979DE">
            <w:pPr>
              <w:rPr>
                <w:rFonts w:ascii="Arial" w:hAnsi="Arial" w:cs="Arial"/>
                <w:b/>
                <w:color w:val="000000"/>
                <w:sz w:val="22"/>
                <w:szCs w:val="22"/>
              </w:rPr>
            </w:pPr>
            <w:r>
              <w:rPr>
                <w:rFonts w:ascii="Arial" w:hAnsi="Arial" w:cs="Arial"/>
                <w:b/>
                <w:color w:val="000000"/>
                <w:sz w:val="22"/>
                <w:szCs w:val="22"/>
                <w:highlight w:val="yellow"/>
              </w:rPr>
              <w:t>10.</w:t>
            </w:r>
            <w:r w:rsidRPr="004D4C0C">
              <w:rPr>
                <w:rFonts w:ascii="Arial" w:hAnsi="Arial" w:cs="Arial"/>
                <w:b/>
                <w:sz w:val="22"/>
                <w:szCs w:val="22"/>
                <w:highlight w:val="red"/>
              </w:rPr>
              <w:t>1</w:t>
            </w:r>
            <w:r w:rsidR="00690CD9">
              <w:rPr>
                <w:rFonts w:ascii="Arial" w:hAnsi="Arial" w:cs="Arial"/>
                <w:b/>
                <w:color w:val="000000"/>
                <w:sz w:val="22"/>
                <w:szCs w:val="22"/>
              </w:rPr>
              <w:t xml:space="preserve"> </w:t>
            </w:r>
            <w:r w:rsidR="00353482" w:rsidRPr="006A6533">
              <w:rPr>
                <w:rFonts w:ascii="Arial" w:hAnsi="Arial" w:cs="Arial"/>
                <w:b/>
                <w:color w:val="000000"/>
                <w:sz w:val="22"/>
                <w:szCs w:val="22"/>
              </w:rPr>
              <w:t xml:space="preserve">Assignment: </w:t>
            </w:r>
            <w:r w:rsidR="00353482" w:rsidRPr="006A6533">
              <w:rPr>
                <w:rFonts w:ascii="Arial" w:hAnsi="Arial" w:cs="Arial"/>
                <w:color w:val="000000"/>
                <w:sz w:val="22"/>
                <w:szCs w:val="22"/>
              </w:rPr>
              <w:t> </w:t>
            </w:r>
            <w:r w:rsidR="00353482" w:rsidRPr="006A6533">
              <w:rPr>
                <w:rFonts w:ascii="Arial" w:hAnsi="Arial" w:cs="Arial"/>
                <w:b/>
                <w:color w:val="000000"/>
                <w:sz w:val="22"/>
                <w:szCs w:val="22"/>
              </w:rPr>
              <w:t>Peer Assessment of Participation</w:t>
            </w:r>
          </w:p>
          <w:p w:rsidR="00BA48B4" w:rsidRDefault="00BA48B4" w:rsidP="004979DE">
            <w:pPr>
              <w:rPr>
                <w:rFonts w:ascii="Arial" w:hAnsi="Arial" w:cs="Arial"/>
                <w:b/>
                <w:color w:val="000000"/>
                <w:sz w:val="22"/>
                <w:szCs w:val="22"/>
              </w:rPr>
            </w:pPr>
          </w:p>
          <w:p w:rsidR="00BA48B4" w:rsidRPr="00BA48B4" w:rsidRDefault="00BA48B4" w:rsidP="004979DE">
            <w:pPr>
              <w:rPr>
                <w:rFonts w:ascii="Arial" w:hAnsi="Arial" w:cs="Arial"/>
                <w:sz w:val="22"/>
                <w:szCs w:val="22"/>
                <w:highlight w:val="green"/>
              </w:rPr>
            </w:pPr>
            <w:r w:rsidRPr="004D4C0C">
              <w:rPr>
                <w:rFonts w:ascii="Arial" w:hAnsi="Arial" w:cs="Arial"/>
                <w:b/>
                <w:color w:val="000000"/>
                <w:sz w:val="22"/>
                <w:szCs w:val="22"/>
                <w:highlight w:val="yellow"/>
              </w:rPr>
              <w:t>10.</w:t>
            </w:r>
            <w:r w:rsidR="004D4C0C" w:rsidRPr="004D4C0C">
              <w:rPr>
                <w:rFonts w:ascii="Arial" w:hAnsi="Arial" w:cs="Arial"/>
                <w:b/>
                <w:color w:val="000000"/>
                <w:sz w:val="22"/>
                <w:szCs w:val="22"/>
                <w:highlight w:val="red"/>
              </w:rPr>
              <w:t>2</w:t>
            </w:r>
            <w:r w:rsidRPr="004D4C0C">
              <w:rPr>
                <w:rFonts w:ascii="Arial" w:hAnsi="Arial" w:cs="Arial"/>
                <w:b/>
                <w:color w:val="000000"/>
                <w:sz w:val="22"/>
                <w:szCs w:val="22"/>
                <w:highlight w:val="yellow"/>
              </w:rPr>
              <w:t xml:space="preserve"> </w:t>
            </w:r>
            <w:r w:rsidRPr="00BA48B4">
              <w:rPr>
                <w:rFonts w:ascii="Arial" w:hAnsi="Arial" w:cs="Arial"/>
                <w:b/>
                <w:color w:val="000000"/>
                <w:sz w:val="22"/>
                <w:szCs w:val="22"/>
                <w:highlight w:val="green"/>
              </w:rPr>
              <w:t>Final assessment of progress on Team Project</w:t>
            </w:r>
          </w:p>
          <w:p w:rsidR="00353482" w:rsidRPr="006A6533" w:rsidRDefault="00353482" w:rsidP="004979DE">
            <w:pPr>
              <w:rPr>
                <w:rFonts w:ascii="Arial" w:hAnsi="Arial" w:cs="Arial"/>
                <w:sz w:val="22"/>
                <w:szCs w:val="22"/>
                <w:highlight w:val="yellow"/>
              </w:rPr>
            </w:pPr>
          </w:p>
          <w:p w:rsidR="00353482" w:rsidRPr="006A6533" w:rsidRDefault="00353482" w:rsidP="004D4C0C">
            <w:pPr>
              <w:rPr>
                <w:rFonts w:ascii="Arial" w:hAnsi="Arial" w:cs="Arial"/>
                <w:b/>
                <w:sz w:val="22"/>
                <w:szCs w:val="22"/>
              </w:rPr>
            </w:pPr>
            <w:r w:rsidRPr="006A6533">
              <w:rPr>
                <w:rFonts w:ascii="Arial" w:hAnsi="Arial" w:cs="Arial"/>
                <w:b/>
                <w:sz w:val="22"/>
                <w:szCs w:val="22"/>
              </w:rPr>
              <w:t xml:space="preserve">Assignment </w:t>
            </w:r>
            <w:r w:rsidR="00820B5A" w:rsidRPr="004D4C0C">
              <w:rPr>
                <w:rFonts w:ascii="Arial" w:hAnsi="Arial" w:cs="Arial"/>
                <w:b/>
                <w:sz w:val="22"/>
                <w:szCs w:val="22"/>
                <w:highlight w:val="yellow"/>
              </w:rPr>
              <w:t>10</w:t>
            </w:r>
            <w:r w:rsidRPr="004D4C0C">
              <w:rPr>
                <w:rFonts w:ascii="Arial" w:hAnsi="Arial" w:cs="Arial"/>
                <w:b/>
                <w:sz w:val="22"/>
                <w:szCs w:val="22"/>
                <w:highlight w:val="yellow"/>
              </w:rPr>
              <w:t>.</w:t>
            </w:r>
            <w:r w:rsidR="004D4C0C" w:rsidRPr="004D4C0C">
              <w:rPr>
                <w:rFonts w:ascii="Arial" w:hAnsi="Arial" w:cs="Arial"/>
                <w:b/>
                <w:sz w:val="22"/>
                <w:szCs w:val="22"/>
                <w:highlight w:val="red"/>
              </w:rPr>
              <w:t>3</w:t>
            </w:r>
            <w:r w:rsidRPr="006A6533">
              <w:rPr>
                <w:rFonts w:ascii="Arial" w:hAnsi="Arial" w:cs="Arial"/>
                <w:b/>
                <w:sz w:val="22"/>
                <w:szCs w:val="22"/>
              </w:rPr>
              <w:t xml:space="preserve">: Course </w:t>
            </w:r>
            <w:r w:rsidR="004D4C0C" w:rsidRPr="004D4C0C">
              <w:rPr>
                <w:rFonts w:ascii="Arial" w:hAnsi="Arial" w:cs="Arial"/>
                <w:b/>
                <w:sz w:val="22"/>
                <w:szCs w:val="22"/>
                <w:highlight w:val="red"/>
              </w:rPr>
              <w:t>Evaluation</w:t>
            </w:r>
            <w:r w:rsidRPr="006A6533">
              <w:rPr>
                <w:rFonts w:ascii="Arial" w:hAnsi="Arial" w:cs="Arial"/>
                <w:b/>
                <w:sz w:val="22"/>
                <w:szCs w:val="22"/>
              </w:rPr>
              <w:t xml:space="preserve"> </w:t>
            </w:r>
          </w:p>
        </w:tc>
        <w:tc>
          <w:tcPr>
            <w:tcW w:w="946" w:type="dxa"/>
            <w:tcBorders>
              <w:right w:val="single" w:sz="4" w:space="0" w:color="auto"/>
            </w:tcBorders>
          </w:tcPr>
          <w:p w:rsidR="00353482" w:rsidRPr="006A6533" w:rsidRDefault="00353482" w:rsidP="004979DE">
            <w:pPr>
              <w:jc w:val="center"/>
              <w:rPr>
                <w:rFonts w:ascii="Arial" w:hAnsi="Arial" w:cs="Arial"/>
                <w:sz w:val="22"/>
                <w:szCs w:val="22"/>
              </w:rPr>
            </w:pPr>
            <w:r w:rsidRPr="006A6533">
              <w:rPr>
                <w:rFonts w:ascii="Arial" w:hAnsi="Arial" w:cs="Arial"/>
                <w:sz w:val="22"/>
                <w:szCs w:val="22"/>
              </w:rPr>
              <w:t>50</w:t>
            </w:r>
          </w:p>
          <w:p w:rsidR="00353482" w:rsidRPr="006A6533" w:rsidRDefault="00353482" w:rsidP="004979DE">
            <w:pPr>
              <w:jc w:val="center"/>
              <w:rPr>
                <w:rFonts w:ascii="Arial" w:hAnsi="Arial" w:cs="Arial"/>
                <w:sz w:val="22"/>
                <w:szCs w:val="22"/>
              </w:rPr>
            </w:pPr>
          </w:p>
          <w:p w:rsidR="00BA48B4" w:rsidRDefault="00BA48B4" w:rsidP="004979DE">
            <w:pPr>
              <w:jc w:val="center"/>
              <w:rPr>
                <w:rFonts w:ascii="Arial" w:hAnsi="Arial" w:cs="Arial"/>
                <w:sz w:val="22"/>
                <w:szCs w:val="22"/>
              </w:rPr>
            </w:pPr>
          </w:p>
          <w:p w:rsidR="00BA48B4" w:rsidRDefault="00BA48B4" w:rsidP="004979DE">
            <w:pPr>
              <w:jc w:val="center"/>
              <w:rPr>
                <w:rFonts w:ascii="Arial" w:hAnsi="Arial" w:cs="Arial"/>
                <w:sz w:val="22"/>
                <w:szCs w:val="22"/>
              </w:rPr>
            </w:pPr>
            <w:r>
              <w:rPr>
                <w:rFonts w:ascii="Arial" w:hAnsi="Arial" w:cs="Arial"/>
                <w:sz w:val="22"/>
                <w:szCs w:val="22"/>
              </w:rPr>
              <w:t>30</w:t>
            </w:r>
          </w:p>
          <w:p w:rsidR="00BA48B4" w:rsidRDefault="00BA48B4" w:rsidP="004979DE">
            <w:pPr>
              <w:jc w:val="center"/>
              <w:rPr>
                <w:rFonts w:ascii="Arial" w:hAnsi="Arial" w:cs="Arial"/>
                <w:sz w:val="22"/>
                <w:szCs w:val="22"/>
              </w:rPr>
            </w:pPr>
          </w:p>
          <w:p w:rsidR="00BA48B4" w:rsidRDefault="00BA48B4" w:rsidP="004979DE">
            <w:pPr>
              <w:jc w:val="center"/>
              <w:rPr>
                <w:rFonts w:ascii="Arial" w:hAnsi="Arial" w:cs="Arial"/>
                <w:sz w:val="22"/>
                <w:szCs w:val="22"/>
              </w:rPr>
            </w:pPr>
          </w:p>
          <w:p w:rsidR="00353482" w:rsidRPr="006A6533" w:rsidRDefault="00353482" w:rsidP="004979DE">
            <w:pPr>
              <w:jc w:val="center"/>
              <w:rPr>
                <w:rFonts w:ascii="Arial" w:hAnsi="Arial" w:cs="Arial"/>
                <w:sz w:val="22"/>
                <w:szCs w:val="22"/>
              </w:rPr>
            </w:pPr>
            <w:r w:rsidRPr="006A6533">
              <w:rPr>
                <w:rFonts w:ascii="Arial" w:hAnsi="Arial" w:cs="Arial"/>
                <w:sz w:val="22"/>
                <w:szCs w:val="22"/>
              </w:rPr>
              <w:t>0</w:t>
            </w:r>
          </w:p>
        </w:tc>
        <w:tc>
          <w:tcPr>
            <w:tcW w:w="2393" w:type="dxa"/>
            <w:tcBorders>
              <w:right w:val="single" w:sz="4" w:space="0" w:color="auto"/>
            </w:tcBorders>
          </w:tcPr>
          <w:p w:rsidR="00353482" w:rsidRPr="006A6533" w:rsidRDefault="00353482" w:rsidP="004979DE">
            <w:pPr>
              <w:jc w:val="center"/>
              <w:rPr>
                <w:rFonts w:ascii="Arial" w:hAnsi="Arial" w:cs="Arial"/>
                <w:sz w:val="22"/>
                <w:szCs w:val="22"/>
              </w:rPr>
            </w:pPr>
            <w:r w:rsidRPr="006A6533">
              <w:rPr>
                <w:rFonts w:ascii="Arial" w:hAnsi="Arial" w:cs="Arial"/>
                <w:sz w:val="22"/>
                <w:szCs w:val="22"/>
              </w:rPr>
              <w:t>Sunday 11:55 pm</w:t>
            </w:r>
          </w:p>
          <w:p w:rsidR="00353482" w:rsidRPr="006A6533" w:rsidRDefault="00353482" w:rsidP="004979DE">
            <w:pPr>
              <w:jc w:val="center"/>
              <w:rPr>
                <w:rFonts w:ascii="Arial" w:hAnsi="Arial" w:cs="Arial"/>
                <w:sz w:val="22"/>
                <w:szCs w:val="22"/>
              </w:rPr>
            </w:pPr>
            <w:r w:rsidRPr="006A6533">
              <w:rPr>
                <w:rFonts w:ascii="Arial" w:hAnsi="Arial" w:cs="Arial"/>
                <w:sz w:val="22"/>
                <w:szCs w:val="22"/>
              </w:rPr>
              <w:t>Sunday 11:55 pm</w:t>
            </w:r>
          </w:p>
        </w:tc>
      </w:tr>
    </w:tbl>
    <w:p w:rsidR="00353482" w:rsidRPr="006A6533" w:rsidRDefault="00353482" w:rsidP="00353482">
      <w:pPr>
        <w:rPr>
          <w:rFonts w:ascii="Arial" w:hAnsi="Arial" w:cs="Arial"/>
          <w:b/>
          <w:sz w:val="22"/>
          <w:szCs w:val="22"/>
        </w:rPr>
      </w:pPr>
      <w:r w:rsidRPr="006A6533">
        <w:rPr>
          <w:rFonts w:ascii="Arial" w:hAnsi="Arial" w:cs="Arial"/>
          <w:b/>
          <w:sz w:val="22"/>
          <w:szCs w:val="22"/>
        </w:rPr>
        <w:t xml:space="preserve">**Please be sure to submit these assignments to </w:t>
      </w:r>
      <w:proofErr w:type="spellStart"/>
      <w:r w:rsidRPr="006A6533">
        <w:rPr>
          <w:rFonts w:ascii="Arial" w:hAnsi="Arial" w:cs="Arial"/>
          <w:b/>
          <w:sz w:val="22"/>
          <w:szCs w:val="22"/>
        </w:rPr>
        <w:t>Turnitin</w:t>
      </w:r>
      <w:proofErr w:type="spellEnd"/>
      <w:r w:rsidRPr="006A6533">
        <w:rPr>
          <w:rFonts w:ascii="Arial" w:hAnsi="Arial" w:cs="Arial"/>
          <w:b/>
          <w:sz w:val="22"/>
          <w:szCs w:val="22"/>
        </w:rPr>
        <w:t xml:space="preserve">.  </w:t>
      </w:r>
    </w:p>
    <w:p w:rsidR="00432468" w:rsidRDefault="00432468"/>
    <w:sectPr w:rsidR="00432468" w:rsidSect="00432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D38"/>
    <w:multiLevelType w:val="multilevel"/>
    <w:tmpl w:val="53A0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5166D9"/>
    <w:multiLevelType w:val="multilevel"/>
    <w:tmpl w:val="C8FC0E60"/>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2">
    <w:nsid w:val="1C37252F"/>
    <w:multiLevelType w:val="multilevel"/>
    <w:tmpl w:val="729C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6363FF"/>
    <w:multiLevelType w:val="multilevel"/>
    <w:tmpl w:val="DCF689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361C0031"/>
    <w:multiLevelType w:val="multilevel"/>
    <w:tmpl w:val="04D8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5399F"/>
    <w:rsid w:val="00003087"/>
    <w:rsid w:val="0000311C"/>
    <w:rsid w:val="00006829"/>
    <w:rsid w:val="0000747B"/>
    <w:rsid w:val="00011955"/>
    <w:rsid w:val="00015B2A"/>
    <w:rsid w:val="000206E4"/>
    <w:rsid w:val="00021283"/>
    <w:rsid w:val="00021E2E"/>
    <w:rsid w:val="0002471C"/>
    <w:rsid w:val="000251D9"/>
    <w:rsid w:val="00025EA0"/>
    <w:rsid w:val="00027E4C"/>
    <w:rsid w:val="0003592F"/>
    <w:rsid w:val="00042D83"/>
    <w:rsid w:val="0004418A"/>
    <w:rsid w:val="000441E4"/>
    <w:rsid w:val="00044BBF"/>
    <w:rsid w:val="000477DC"/>
    <w:rsid w:val="00050B5D"/>
    <w:rsid w:val="00052CC1"/>
    <w:rsid w:val="000536D9"/>
    <w:rsid w:val="00053BB2"/>
    <w:rsid w:val="00056C22"/>
    <w:rsid w:val="00061955"/>
    <w:rsid w:val="00062923"/>
    <w:rsid w:val="0006458E"/>
    <w:rsid w:val="00064A78"/>
    <w:rsid w:val="00065936"/>
    <w:rsid w:val="000659B7"/>
    <w:rsid w:val="00065CED"/>
    <w:rsid w:val="00072AD9"/>
    <w:rsid w:val="00074298"/>
    <w:rsid w:val="000755E4"/>
    <w:rsid w:val="00077451"/>
    <w:rsid w:val="000824F4"/>
    <w:rsid w:val="00083D68"/>
    <w:rsid w:val="000864C7"/>
    <w:rsid w:val="0009242D"/>
    <w:rsid w:val="0009594E"/>
    <w:rsid w:val="000A01B5"/>
    <w:rsid w:val="000A0A51"/>
    <w:rsid w:val="000A1560"/>
    <w:rsid w:val="000A21FB"/>
    <w:rsid w:val="000A351B"/>
    <w:rsid w:val="000A664A"/>
    <w:rsid w:val="000B3882"/>
    <w:rsid w:val="000C19B8"/>
    <w:rsid w:val="000C2DDF"/>
    <w:rsid w:val="000C4A90"/>
    <w:rsid w:val="000D4F39"/>
    <w:rsid w:val="000D634E"/>
    <w:rsid w:val="000D760B"/>
    <w:rsid w:val="000E0FE1"/>
    <w:rsid w:val="000E2080"/>
    <w:rsid w:val="000E6759"/>
    <w:rsid w:val="000E69E5"/>
    <w:rsid w:val="000E6DB6"/>
    <w:rsid w:val="000F02C1"/>
    <w:rsid w:val="000F1C53"/>
    <w:rsid w:val="00100FA0"/>
    <w:rsid w:val="001019A8"/>
    <w:rsid w:val="00102E6C"/>
    <w:rsid w:val="00103609"/>
    <w:rsid w:val="001116AA"/>
    <w:rsid w:val="001125C7"/>
    <w:rsid w:val="00113AE6"/>
    <w:rsid w:val="00114A64"/>
    <w:rsid w:val="001343A2"/>
    <w:rsid w:val="00135C89"/>
    <w:rsid w:val="001420BA"/>
    <w:rsid w:val="00143EB3"/>
    <w:rsid w:val="00144D1A"/>
    <w:rsid w:val="00145047"/>
    <w:rsid w:val="001453D3"/>
    <w:rsid w:val="00146FDC"/>
    <w:rsid w:val="00150BAA"/>
    <w:rsid w:val="00154C3E"/>
    <w:rsid w:val="00160E5D"/>
    <w:rsid w:val="001616E3"/>
    <w:rsid w:val="00161ADD"/>
    <w:rsid w:val="00162792"/>
    <w:rsid w:val="001717AD"/>
    <w:rsid w:val="001725A6"/>
    <w:rsid w:val="0017481F"/>
    <w:rsid w:val="00174BB6"/>
    <w:rsid w:val="00175532"/>
    <w:rsid w:val="001756BD"/>
    <w:rsid w:val="001766A3"/>
    <w:rsid w:val="00177B62"/>
    <w:rsid w:val="001812BA"/>
    <w:rsid w:val="00183B1A"/>
    <w:rsid w:val="00183D8C"/>
    <w:rsid w:val="00183E05"/>
    <w:rsid w:val="00185EE4"/>
    <w:rsid w:val="001A12EA"/>
    <w:rsid w:val="001A5D83"/>
    <w:rsid w:val="001A6F4B"/>
    <w:rsid w:val="001B27D2"/>
    <w:rsid w:val="001B7549"/>
    <w:rsid w:val="001C4D7C"/>
    <w:rsid w:val="001C5C84"/>
    <w:rsid w:val="001C669F"/>
    <w:rsid w:val="001C66B2"/>
    <w:rsid w:val="001D3034"/>
    <w:rsid w:val="001E005E"/>
    <w:rsid w:val="001E29CF"/>
    <w:rsid w:val="001E3000"/>
    <w:rsid w:val="001E400E"/>
    <w:rsid w:val="001E551C"/>
    <w:rsid w:val="001F2506"/>
    <w:rsid w:val="001F2643"/>
    <w:rsid w:val="001F2E7B"/>
    <w:rsid w:val="001F3A5F"/>
    <w:rsid w:val="001F70D9"/>
    <w:rsid w:val="002060F6"/>
    <w:rsid w:val="00211C87"/>
    <w:rsid w:val="00212AEC"/>
    <w:rsid w:val="0021546A"/>
    <w:rsid w:val="00222747"/>
    <w:rsid w:val="002255D3"/>
    <w:rsid w:val="00230198"/>
    <w:rsid w:val="00235B8C"/>
    <w:rsid w:val="00235C4C"/>
    <w:rsid w:val="0024013F"/>
    <w:rsid w:val="0024147B"/>
    <w:rsid w:val="00247AC0"/>
    <w:rsid w:val="002526A1"/>
    <w:rsid w:val="002557E6"/>
    <w:rsid w:val="002614B4"/>
    <w:rsid w:val="002672F1"/>
    <w:rsid w:val="00271364"/>
    <w:rsid w:val="0027211D"/>
    <w:rsid w:val="00272652"/>
    <w:rsid w:val="0027573F"/>
    <w:rsid w:val="0027575F"/>
    <w:rsid w:val="00280093"/>
    <w:rsid w:val="002808BC"/>
    <w:rsid w:val="002810BF"/>
    <w:rsid w:val="00281A13"/>
    <w:rsid w:val="00281EEB"/>
    <w:rsid w:val="0028274D"/>
    <w:rsid w:val="00283E11"/>
    <w:rsid w:val="00285C41"/>
    <w:rsid w:val="00286D60"/>
    <w:rsid w:val="0028783C"/>
    <w:rsid w:val="00291A28"/>
    <w:rsid w:val="002973FF"/>
    <w:rsid w:val="00297AB7"/>
    <w:rsid w:val="002A0506"/>
    <w:rsid w:val="002A1651"/>
    <w:rsid w:val="002A47D6"/>
    <w:rsid w:val="002A62A8"/>
    <w:rsid w:val="002A6875"/>
    <w:rsid w:val="002A71A5"/>
    <w:rsid w:val="002B154C"/>
    <w:rsid w:val="002B2B62"/>
    <w:rsid w:val="002B4870"/>
    <w:rsid w:val="002B4BFB"/>
    <w:rsid w:val="002B5664"/>
    <w:rsid w:val="002C2D92"/>
    <w:rsid w:val="002C54EC"/>
    <w:rsid w:val="002C7711"/>
    <w:rsid w:val="002D0408"/>
    <w:rsid w:val="002D0B79"/>
    <w:rsid w:val="002D4B8C"/>
    <w:rsid w:val="002D583A"/>
    <w:rsid w:val="002E0398"/>
    <w:rsid w:val="002E067F"/>
    <w:rsid w:val="002E2206"/>
    <w:rsid w:val="002E2DBF"/>
    <w:rsid w:val="002E3DED"/>
    <w:rsid w:val="002E75A1"/>
    <w:rsid w:val="002F24B6"/>
    <w:rsid w:val="002F2718"/>
    <w:rsid w:val="002F28C1"/>
    <w:rsid w:val="002F3B30"/>
    <w:rsid w:val="002F4A43"/>
    <w:rsid w:val="002F582B"/>
    <w:rsid w:val="002F5AE6"/>
    <w:rsid w:val="002F7B76"/>
    <w:rsid w:val="003015DF"/>
    <w:rsid w:val="00304AE0"/>
    <w:rsid w:val="00305E7C"/>
    <w:rsid w:val="0031239A"/>
    <w:rsid w:val="00312874"/>
    <w:rsid w:val="0031356A"/>
    <w:rsid w:val="00313B87"/>
    <w:rsid w:val="0031626A"/>
    <w:rsid w:val="00316E9B"/>
    <w:rsid w:val="003203F6"/>
    <w:rsid w:val="00320E28"/>
    <w:rsid w:val="00323B57"/>
    <w:rsid w:val="0033320B"/>
    <w:rsid w:val="00334A2C"/>
    <w:rsid w:val="00337012"/>
    <w:rsid w:val="00340C25"/>
    <w:rsid w:val="00341E22"/>
    <w:rsid w:val="003432C1"/>
    <w:rsid w:val="003467D8"/>
    <w:rsid w:val="003468A2"/>
    <w:rsid w:val="00351A7E"/>
    <w:rsid w:val="00353482"/>
    <w:rsid w:val="00353C93"/>
    <w:rsid w:val="00354EDB"/>
    <w:rsid w:val="003644BB"/>
    <w:rsid w:val="00366453"/>
    <w:rsid w:val="00370086"/>
    <w:rsid w:val="00371AEA"/>
    <w:rsid w:val="00371B4E"/>
    <w:rsid w:val="00374964"/>
    <w:rsid w:val="00381592"/>
    <w:rsid w:val="003909AD"/>
    <w:rsid w:val="003917AF"/>
    <w:rsid w:val="0039193C"/>
    <w:rsid w:val="0039321A"/>
    <w:rsid w:val="00393E72"/>
    <w:rsid w:val="00394105"/>
    <w:rsid w:val="003A1339"/>
    <w:rsid w:val="003A14B2"/>
    <w:rsid w:val="003A27D4"/>
    <w:rsid w:val="003A47FA"/>
    <w:rsid w:val="003A4E4A"/>
    <w:rsid w:val="003A628C"/>
    <w:rsid w:val="003A7278"/>
    <w:rsid w:val="003B013B"/>
    <w:rsid w:val="003B090E"/>
    <w:rsid w:val="003B0D15"/>
    <w:rsid w:val="003C143D"/>
    <w:rsid w:val="003C19CC"/>
    <w:rsid w:val="003C3165"/>
    <w:rsid w:val="003C3B2A"/>
    <w:rsid w:val="003C511E"/>
    <w:rsid w:val="003C5862"/>
    <w:rsid w:val="003D208A"/>
    <w:rsid w:val="003D2D0B"/>
    <w:rsid w:val="003D3BBF"/>
    <w:rsid w:val="003D3E11"/>
    <w:rsid w:val="003D4EBD"/>
    <w:rsid w:val="003D53C4"/>
    <w:rsid w:val="003D61F9"/>
    <w:rsid w:val="003E0313"/>
    <w:rsid w:val="003E1070"/>
    <w:rsid w:val="003E3819"/>
    <w:rsid w:val="003E5DBB"/>
    <w:rsid w:val="003E7D0E"/>
    <w:rsid w:val="003F00CC"/>
    <w:rsid w:val="003F01BD"/>
    <w:rsid w:val="003F3331"/>
    <w:rsid w:val="003F3671"/>
    <w:rsid w:val="003F3CC2"/>
    <w:rsid w:val="003F5284"/>
    <w:rsid w:val="003F63EF"/>
    <w:rsid w:val="0040015A"/>
    <w:rsid w:val="00400AB9"/>
    <w:rsid w:val="00401409"/>
    <w:rsid w:val="004047D9"/>
    <w:rsid w:val="00404D1A"/>
    <w:rsid w:val="00405F6A"/>
    <w:rsid w:val="00407184"/>
    <w:rsid w:val="00410E3B"/>
    <w:rsid w:val="00410EC7"/>
    <w:rsid w:val="00414E85"/>
    <w:rsid w:val="00422CEF"/>
    <w:rsid w:val="00432144"/>
    <w:rsid w:val="00432468"/>
    <w:rsid w:val="004326C1"/>
    <w:rsid w:val="00433109"/>
    <w:rsid w:val="004434DA"/>
    <w:rsid w:val="00451B21"/>
    <w:rsid w:val="00453A92"/>
    <w:rsid w:val="00454654"/>
    <w:rsid w:val="004546F1"/>
    <w:rsid w:val="00461814"/>
    <w:rsid w:val="004664CC"/>
    <w:rsid w:val="00466E02"/>
    <w:rsid w:val="004674C3"/>
    <w:rsid w:val="00467EBF"/>
    <w:rsid w:val="004724BA"/>
    <w:rsid w:val="0047256F"/>
    <w:rsid w:val="00472681"/>
    <w:rsid w:val="004730ED"/>
    <w:rsid w:val="00475A61"/>
    <w:rsid w:val="0048158A"/>
    <w:rsid w:val="00482CD0"/>
    <w:rsid w:val="00483B2B"/>
    <w:rsid w:val="00484E7A"/>
    <w:rsid w:val="004854F7"/>
    <w:rsid w:val="004859A5"/>
    <w:rsid w:val="004871FB"/>
    <w:rsid w:val="00495DD7"/>
    <w:rsid w:val="004A05D0"/>
    <w:rsid w:val="004A0D33"/>
    <w:rsid w:val="004A17E5"/>
    <w:rsid w:val="004A2423"/>
    <w:rsid w:val="004A62DA"/>
    <w:rsid w:val="004A6529"/>
    <w:rsid w:val="004A7B61"/>
    <w:rsid w:val="004B0FE5"/>
    <w:rsid w:val="004B2A4D"/>
    <w:rsid w:val="004B4040"/>
    <w:rsid w:val="004B50FC"/>
    <w:rsid w:val="004C4C04"/>
    <w:rsid w:val="004C78BE"/>
    <w:rsid w:val="004C7B54"/>
    <w:rsid w:val="004D079D"/>
    <w:rsid w:val="004D140A"/>
    <w:rsid w:val="004D15D7"/>
    <w:rsid w:val="004D2703"/>
    <w:rsid w:val="004D3A4E"/>
    <w:rsid w:val="004D4C0C"/>
    <w:rsid w:val="004D636A"/>
    <w:rsid w:val="004D6CAA"/>
    <w:rsid w:val="004E0D56"/>
    <w:rsid w:val="004E3671"/>
    <w:rsid w:val="004E4F19"/>
    <w:rsid w:val="004E5219"/>
    <w:rsid w:val="004E66E3"/>
    <w:rsid w:val="004F0104"/>
    <w:rsid w:val="004F4720"/>
    <w:rsid w:val="004F5FF1"/>
    <w:rsid w:val="005003DA"/>
    <w:rsid w:val="00502955"/>
    <w:rsid w:val="00503147"/>
    <w:rsid w:val="00516751"/>
    <w:rsid w:val="00517DEF"/>
    <w:rsid w:val="00520FEB"/>
    <w:rsid w:val="00521F22"/>
    <w:rsid w:val="00524164"/>
    <w:rsid w:val="00525931"/>
    <w:rsid w:val="005338F9"/>
    <w:rsid w:val="005354A9"/>
    <w:rsid w:val="00537860"/>
    <w:rsid w:val="00537DF7"/>
    <w:rsid w:val="005406CD"/>
    <w:rsid w:val="00544877"/>
    <w:rsid w:val="005509EF"/>
    <w:rsid w:val="00551BA6"/>
    <w:rsid w:val="005547BC"/>
    <w:rsid w:val="005567F9"/>
    <w:rsid w:val="0056416D"/>
    <w:rsid w:val="00565F72"/>
    <w:rsid w:val="00566146"/>
    <w:rsid w:val="00571560"/>
    <w:rsid w:val="0057167B"/>
    <w:rsid w:val="00574FF5"/>
    <w:rsid w:val="00575CA3"/>
    <w:rsid w:val="0057754E"/>
    <w:rsid w:val="0058273D"/>
    <w:rsid w:val="005846CD"/>
    <w:rsid w:val="00591418"/>
    <w:rsid w:val="00594EDA"/>
    <w:rsid w:val="00596666"/>
    <w:rsid w:val="005A0278"/>
    <w:rsid w:val="005A156F"/>
    <w:rsid w:val="005A201F"/>
    <w:rsid w:val="005A35D5"/>
    <w:rsid w:val="005A4DB7"/>
    <w:rsid w:val="005B0336"/>
    <w:rsid w:val="005B18B7"/>
    <w:rsid w:val="005B5E58"/>
    <w:rsid w:val="005C0CBD"/>
    <w:rsid w:val="005C2CD8"/>
    <w:rsid w:val="005C32A6"/>
    <w:rsid w:val="005C364E"/>
    <w:rsid w:val="005D06C2"/>
    <w:rsid w:val="005D20AB"/>
    <w:rsid w:val="005D3145"/>
    <w:rsid w:val="005D34B3"/>
    <w:rsid w:val="005D3561"/>
    <w:rsid w:val="005D6438"/>
    <w:rsid w:val="005D7320"/>
    <w:rsid w:val="005D73DA"/>
    <w:rsid w:val="005D7B1E"/>
    <w:rsid w:val="005E0BF0"/>
    <w:rsid w:val="005E1945"/>
    <w:rsid w:val="005E2DF2"/>
    <w:rsid w:val="005E3267"/>
    <w:rsid w:val="005E3461"/>
    <w:rsid w:val="005E40F0"/>
    <w:rsid w:val="005E476C"/>
    <w:rsid w:val="005E517A"/>
    <w:rsid w:val="005E64E7"/>
    <w:rsid w:val="005E6804"/>
    <w:rsid w:val="005F1697"/>
    <w:rsid w:val="005F60B7"/>
    <w:rsid w:val="005F6B4B"/>
    <w:rsid w:val="005F79E3"/>
    <w:rsid w:val="005F7EB3"/>
    <w:rsid w:val="006001F7"/>
    <w:rsid w:val="0060076F"/>
    <w:rsid w:val="0060754F"/>
    <w:rsid w:val="006111CE"/>
    <w:rsid w:val="0061130E"/>
    <w:rsid w:val="00615679"/>
    <w:rsid w:val="0062009B"/>
    <w:rsid w:val="006214EE"/>
    <w:rsid w:val="006353C6"/>
    <w:rsid w:val="00635D14"/>
    <w:rsid w:val="006363D8"/>
    <w:rsid w:val="00644F5C"/>
    <w:rsid w:val="00645BE1"/>
    <w:rsid w:val="00651EFE"/>
    <w:rsid w:val="0065579D"/>
    <w:rsid w:val="00655B5D"/>
    <w:rsid w:val="00657F0D"/>
    <w:rsid w:val="00665195"/>
    <w:rsid w:val="006720FB"/>
    <w:rsid w:val="006726EF"/>
    <w:rsid w:val="0067442B"/>
    <w:rsid w:val="006769AF"/>
    <w:rsid w:val="00677C86"/>
    <w:rsid w:val="00683A71"/>
    <w:rsid w:val="00687ADB"/>
    <w:rsid w:val="00690C48"/>
    <w:rsid w:val="00690CD9"/>
    <w:rsid w:val="00691FDF"/>
    <w:rsid w:val="00693626"/>
    <w:rsid w:val="00694E15"/>
    <w:rsid w:val="006964FC"/>
    <w:rsid w:val="006A1EB0"/>
    <w:rsid w:val="006A5FDA"/>
    <w:rsid w:val="006B1496"/>
    <w:rsid w:val="006B5FD7"/>
    <w:rsid w:val="006B6B93"/>
    <w:rsid w:val="006C0A89"/>
    <w:rsid w:val="006C4D1C"/>
    <w:rsid w:val="006D08A1"/>
    <w:rsid w:val="006D1037"/>
    <w:rsid w:val="006D3072"/>
    <w:rsid w:val="006D51A5"/>
    <w:rsid w:val="006D575F"/>
    <w:rsid w:val="006D626A"/>
    <w:rsid w:val="006D76B7"/>
    <w:rsid w:val="006E0D34"/>
    <w:rsid w:val="006E4EC6"/>
    <w:rsid w:val="006E5F7E"/>
    <w:rsid w:val="006E797A"/>
    <w:rsid w:val="006F002D"/>
    <w:rsid w:val="006F79A2"/>
    <w:rsid w:val="00702DAB"/>
    <w:rsid w:val="00702FB6"/>
    <w:rsid w:val="00703EE1"/>
    <w:rsid w:val="0070553F"/>
    <w:rsid w:val="00705C0F"/>
    <w:rsid w:val="0070723A"/>
    <w:rsid w:val="00711809"/>
    <w:rsid w:val="00713F67"/>
    <w:rsid w:val="0071400D"/>
    <w:rsid w:val="007203EC"/>
    <w:rsid w:val="0072111C"/>
    <w:rsid w:val="007229B4"/>
    <w:rsid w:val="00725CB5"/>
    <w:rsid w:val="00730496"/>
    <w:rsid w:val="00730716"/>
    <w:rsid w:val="00733995"/>
    <w:rsid w:val="007348E9"/>
    <w:rsid w:val="0074054B"/>
    <w:rsid w:val="00741EFB"/>
    <w:rsid w:val="00742044"/>
    <w:rsid w:val="007420C3"/>
    <w:rsid w:val="00743D07"/>
    <w:rsid w:val="00750462"/>
    <w:rsid w:val="0075070C"/>
    <w:rsid w:val="00752DDC"/>
    <w:rsid w:val="007540A5"/>
    <w:rsid w:val="00754C08"/>
    <w:rsid w:val="0075505D"/>
    <w:rsid w:val="00765982"/>
    <w:rsid w:val="00766703"/>
    <w:rsid w:val="00767BFE"/>
    <w:rsid w:val="00770472"/>
    <w:rsid w:val="007724BB"/>
    <w:rsid w:val="00776896"/>
    <w:rsid w:val="00777D56"/>
    <w:rsid w:val="0078039C"/>
    <w:rsid w:val="00784357"/>
    <w:rsid w:val="007904F1"/>
    <w:rsid w:val="007907C6"/>
    <w:rsid w:val="00792C71"/>
    <w:rsid w:val="00793099"/>
    <w:rsid w:val="00793264"/>
    <w:rsid w:val="007960C1"/>
    <w:rsid w:val="00796407"/>
    <w:rsid w:val="00797867"/>
    <w:rsid w:val="007A142E"/>
    <w:rsid w:val="007A207F"/>
    <w:rsid w:val="007A417A"/>
    <w:rsid w:val="007A78AC"/>
    <w:rsid w:val="007B2B43"/>
    <w:rsid w:val="007B2C95"/>
    <w:rsid w:val="007B48A9"/>
    <w:rsid w:val="007B558B"/>
    <w:rsid w:val="007C0741"/>
    <w:rsid w:val="007C17B2"/>
    <w:rsid w:val="007C1F17"/>
    <w:rsid w:val="007C281E"/>
    <w:rsid w:val="007D0883"/>
    <w:rsid w:val="007D1D6C"/>
    <w:rsid w:val="007D4286"/>
    <w:rsid w:val="007D479E"/>
    <w:rsid w:val="007D4A23"/>
    <w:rsid w:val="007E0FEA"/>
    <w:rsid w:val="007E1317"/>
    <w:rsid w:val="007E3838"/>
    <w:rsid w:val="007E3931"/>
    <w:rsid w:val="007E44D1"/>
    <w:rsid w:val="007E7F5D"/>
    <w:rsid w:val="007F0DAC"/>
    <w:rsid w:val="007F2AE3"/>
    <w:rsid w:val="007F3CBA"/>
    <w:rsid w:val="007F43CC"/>
    <w:rsid w:val="007F6346"/>
    <w:rsid w:val="007F7750"/>
    <w:rsid w:val="00802E75"/>
    <w:rsid w:val="00803765"/>
    <w:rsid w:val="00804A08"/>
    <w:rsid w:val="00810CA3"/>
    <w:rsid w:val="00812F0B"/>
    <w:rsid w:val="00814B9C"/>
    <w:rsid w:val="00820B5A"/>
    <w:rsid w:val="00823C87"/>
    <w:rsid w:val="008248B2"/>
    <w:rsid w:val="00825561"/>
    <w:rsid w:val="008255B2"/>
    <w:rsid w:val="00831A09"/>
    <w:rsid w:val="00832151"/>
    <w:rsid w:val="00832704"/>
    <w:rsid w:val="0083327F"/>
    <w:rsid w:val="00835307"/>
    <w:rsid w:val="00835F96"/>
    <w:rsid w:val="008374C3"/>
    <w:rsid w:val="008416F3"/>
    <w:rsid w:val="00845321"/>
    <w:rsid w:val="008460D7"/>
    <w:rsid w:val="008466D5"/>
    <w:rsid w:val="00850CD0"/>
    <w:rsid w:val="008516F5"/>
    <w:rsid w:val="00853570"/>
    <w:rsid w:val="00856535"/>
    <w:rsid w:val="0085685D"/>
    <w:rsid w:val="008568B4"/>
    <w:rsid w:val="00856CD5"/>
    <w:rsid w:val="00856F6C"/>
    <w:rsid w:val="008570A9"/>
    <w:rsid w:val="00857421"/>
    <w:rsid w:val="00862227"/>
    <w:rsid w:val="00862BA1"/>
    <w:rsid w:val="00863271"/>
    <w:rsid w:val="00866F58"/>
    <w:rsid w:val="00871863"/>
    <w:rsid w:val="00872224"/>
    <w:rsid w:val="0087250F"/>
    <w:rsid w:val="0087364B"/>
    <w:rsid w:val="00873C93"/>
    <w:rsid w:val="00875BE7"/>
    <w:rsid w:val="00882206"/>
    <w:rsid w:val="00885C1B"/>
    <w:rsid w:val="008872FB"/>
    <w:rsid w:val="00887DCB"/>
    <w:rsid w:val="00891D68"/>
    <w:rsid w:val="0089245A"/>
    <w:rsid w:val="008A08F4"/>
    <w:rsid w:val="008A0C16"/>
    <w:rsid w:val="008A219E"/>
    <w:rsid w:val="008B41A9"/>
    <w:rsid w:val="008B4FC0"/>
    <w:rsid w:val="008C01E1"/>
    <w:rsid w:val="008C091A"/>
    <w:rsid w:val="008C0F7C"/>
    <w:rsid w:val="008C13AB"/>
    <w:rsid w:val="008C446B"/>
    <w:rsid w:val="008C592C"/>
    <w:rsid w:val="008C64A5"/>
    <w:rsid w:val="008C776A"/>
    <w:rsid w:val="008D0B4B"/>
    <w:rsid w:val="008D2E48"/>
    <w:rsid w:val="008D3F45"/>
    <w:rsid w:val="008E062F"/>
    <w:rsid w:val="008E173D"/>
    <w:rsid w:val="008E4E1A"/>
    <w:rsid w:val="008F07BC"/>
    <w:rsid w:val="008F3208"/>
    <w:rsid w:val="008F7F08"/>
    <w:rsid w:val="00901AD3"/>
    <w:rsid w:val="00904045"/>
    <w:rsid w:val="0090515C"/>
    <w:rsid w:val="0090653F"/>
    <w:rsid w:val="00906F0D"/>
    <w:rsid w:val="00912666"/>
    <w:rsid w:val="00914C02"/>
    <w:rsid w:val="00914C72"/>
    <w:rsid w:val="009150C4"/>
    <w:rsid w:val="0091613D"/>
    <w:rsid w:val="009222E7"/>
    <w:rsid w:val="00922E2C"/>
    <w:rsid w:val="00925B3E"/>
    <w:rsid w:val="00925DA0"/>
    <w:rsid w:val="0092606E"/>
    <w:rsid w:val="00932634"/>
    <w:rsid w:val="0093622F"/>
    <w:rsid w:val="009367D6"/>
    <w:rsid w:val="009403BE"/>
    <w:rsid w:val="00945EE8"/>
    <w:rsid w:val="009464BC"/>
    <w:rsid w:val="00947BF2"/>
    <w:rsid w:val="009572A2"/>
    <w:rsid w:val="00957AFE"/>
    <w:rsid w:val="0096035E"/>
    <w:rsid w:val="00962208"/>
    <w:rsid w:val="0096616F"/>
    <w:rsid w:val="0096770E"/>
    <w:rsid w:val="00970942"/>
    <w:rsid w:val="00972721"/>
    <w:rsid w:val="009739C0"/>
    <w:rsid w:val="00973EEE"/>
    <w:rsid w:val="00974B89"/>
    <w:rsid w:val="00974FBF"/>
    <w:rsid w:val="00975280"/>
    <w:rsid w:val="00983EC9"/>
    <w:rsid w:val="00986605"/>
    <w:rsid w:val="00987666"/>
    <w:rsid w:val="00987D63"/>
    <w:rsid w:val="00990291"/>
    <w:rsid w:val="00992698"/>
    <w:rsid w:val="0099665A"/>
    <w:rsid w:val="009A0FF2"/>
    <w:rsid w:val="009A14B9"/>
    <w:rsid w:val="009A1F88"/>
    <w:rsid w:val="009A4847"/>
    <w:rsid w:val="009B2317"/>
    <w:rsid w:val="009B2C08"/>
    <w:rsid w:val="009B5A35"/>
    <w:rsid w:val="009C16A6"/>
    <w:rsid w:val="009C1E03"/>
    <w:rsid w:val="009C2DD0"/>
    <w:rsid w:val="009D2643"/>
    <w:rsid w:val="009D504A"/>
    <w:rsid w:val="009D5794"/>
    <w:rsid w:val="009D7B10"/>
    <w:rsid w:val="009E1F76"/>
    <w:rsid w:val="009E2E64"/>
    <w:rsid w:val="009E5A00"/>
    <w:rsid w:val="009E611D"/>
    <w:rsid w:val="009E6235"/>
    <w:rsid w:val="009E663A"/>
    <w:rsid w:val="009E6A64"/>
    <w:rsid w:val="009E6FDE"/>
    <w:rsid w:val="009F0D97"/>
    <w:rsid w:val="009F0F06"/>
    <w:rsid w:val="009F39CE"/>
    <w:rsid w:val="00A00807"/>
    <w:rsid w:val="00A00EBB"/>
    <w:rsid w:val="00A018D4"/>
    <w:rsid w:val="00A01A05"/>
    <w:rsid w:val="00A0241D"/>
    <w:rsid w:val="00A03BBE"/>
    <w:rsid w:val="00A047F2"/>
    <w:rsid w:val="00A0572D"/>
    <w:rsid w:val="00A05A73"/>
    <w:rsid w:val="00A07022"/>
    <w:rsid w:val="00A1140D"/>
    <w:rsid w:val="00A11BF1"/>
    <w:rsid w:val="00A11DB7"/>
    <w:rsid w:val="00A14515"/>
    <w:rsid w:val="00A15D7D"/>
    <w:rsid w:val="00A16F3A"/>
    <w:rsid w:val="00A179E0"/>
    <w:rsid w:val="00A20FBC"/>
    <w:rsid w:val="00A24116"/>
    <w:rsid w:val="00A2682B"/>
    <w:rsid w:val="00A30ECC"/>
    <w:rsid w:val="00A3286C"/>
    <w:rsid w:val="00A33468"/>
    <w:rsid w:val="00A3429B"/>
    <w:rsid w:val="00A34786"/>
    <w:rsid w:val="00A35F89"/>
    <w:rsid w:val="00A40965"/>
    <w:rsid w:val="00A41C61"/>
    <w:rsid w:val="00A41CD2"/>
    <w:rsid w:val="00A433BB"/>
    <w:rsid w:val="00A46412"/>
    <w:rsid w:val="00A520DF"/>
    <w:rsid w:val="00A5466C"/>
    <w:rsid w:val="00A55CBD"/>
    <w:rsid w:val="00A55F49"/>
    <w:rsid w:val="00A56B17"/>
    <w:rsid w:val="00A5785C"/>
    <w:rsid w:val="00A60D07"/>
    <w:rsid w:val="00A61927"/>
    <w:rsid w:val="00A62E4C"/>
    <w:rsid w:val="00A67255"/>
    <w:rsid w:val="00A7183D"/>
    <w:rsid w:val="00A76C87"/>
    <w:rsid w:val="00A8418B"/>
    <w:rsid w:val="00A845A5"/>
    <w:rsid w:val="00A90809"/>
    <w:rsid w:val="00A93970"/>
    <w:rsid w:val="00A93BFF"/>
    <w:rsid w:val="00A93E6D"/>
    <w:rsid w:val="00A9497F"/>
    <w:rsid w:val="00A9500F"/>
    <w:rsid w:val="00A95371"/>
    <w:rsid w:val="00A957CD"/>
    <w:rsid w:val="00A9733C"/>
    <w:rsid w:val="00AA0E51"/>
    <w:rsid w:val="00AA13BD"/>
    <w:rsid w:val="00AA3E1D"/>
    <w:rsid w:val="00AB0863"/>
    <w:rsid w:val="00AB4B9C"/>
    <w:rsid w:val="00AB5117"/>
    <w:rsid w:val="00AB6D1A"/>
    <w:rsid w:val="00AC1A54"/>
    <w:rsid w:val="00AC1FE8"/>
    <w:rsid w:val="00AC2631"/>
    <w:rsid w:val="00AC2A8D"/>
    <w:rsid w:val="00AC3B48"/>
    <w:rsid w:val="00AC6552"/>
    <w:rsid w:val="00AD3722"/>
    <w:rsid w:val="00AD5F7F"/>
    <w:rsid w:val="00AD657B"/>
    <w:rsid w:val="00AE02B8"/>
    <w:rsid w:val="00AE0D53"/>
    <w:rsid w:val="00AE22C5"/>
    <w:rsid w:val="00AE5CE0"/>
    <w:rsid w:val="00AE6F10"/>
    <w:rsid w:val="00AE7640"/>
    <w:rsid w:val="00B06A6A"/>
    <w:rsid w:val="00B0765C"/>
    <w:rsid w:val="00B10025"/>
    <w:rsid w:val="00B104E7"/>
    <w:rsid w:val="00B112DD"/>
    <w:rsid w:val="00B1278F"/>
    <w:rsid w:val="00B13FD6"/>
    <w:rsid w:val="00B142A6"/>
    <w:rsid w:val="00B163ED"/>
    <w:rsid w:val="00B16D56"/>
    <w:rsid w:val="00B22B97"/>
    <w:rsid w:val="00B2344B"/>
    <w:rsid w:val="00B271EC"/>
    <w:rsid w:val="00B27DF0"/>
    <w:rsid w:val="00B30318"/>
    <w:rsid w:val="00B31F1A"/>
    <w:rsid w:val="00B36AF4"/>
    <w:rsid w:val="00B36C25"/>
    <w:rsid w:val="00B43A4C"/>
    <w:rsid w:val="00B4496A"/>
    <w:rsid w:val="00B44AAB"/>
    <w:rsid w:val="00B47788"/>
    <w:rsid w:val="00B52A7D"/>
    <w:rsid w:val="00B52DB1"/>
    <w:rsid w:val="00B5387F"/>
    <w:rsid w:val="00B54EB7"/>
    <w:rsid w:val="00B57442"/>
    <w:rsid w:val="00B6220D"/>
    <w:rsid w:val="00B64574"/>
    <w:rsid w:val="00B65B29"/>
    <w:rsid w:val="00B663A7"/>
    <w:rsid w:val="00B70872"/>
    <w:rsid w:val="00B70A21"/>
    <w:rsid w:val="00B73466"/>
    <w:rsid w:val="00B749F4"/>
    <w:rsid w:val="00B750BE"/>
    <w:rsid w:val="00B76D2E"/>
    <w:rsid w:val="00B774AD"/>
    <w:rsid w:val="00B82B58"/>
    <w:rsid w:val="00B84F88"/>
    <w:rsid w:val="00B87900"/>
    <w:rsid w:val="00B92C63"/>
    <w:rsid w:val="00B94856"/>
    <w:rsid w:val="00B94B40"/>
    <w:rsid w:val="00BA17B4"/>
    <w:rsid w:val="00BA48B4"/>
    <w:rsid w:val="00BA7E41"/>
    <w:rsid w:val="00BB05D9"/>
    <w:rsid w:val="00BB0635"/>
    <w:rsid w:val="00BB5831"/>
    <w:rsid w:val="00BB6807"/>
    <w:rsid w:val="00BC0322"/>
    <w:rsid w:val="00BC0B44"/>
    <w:rsid w:val="00BC5D3F"/>
    <w:rsid w:val="00BC5F7E"/>
    <w:rsid w:val="00BC643E"/>
    <w:rsid w:val="00BC67BC"/>
    <w:rsid w:val="00BC79D3"/>
    <w:rsid w:val="00BD0C22"/>
    <w:rsid w:val="00BD0FAD"/>
    <w:rsid w:val="00BD1AE6"/>
    <w:rsid w:val="00BD5864"/>
    <w:rsid w:val="00BD6ECB"/>
    <w:rsid w:val="00BE2B89"/>
    <w:rsid w:val="00BE3D1B"/>
    <w:rsid w:val="00BE7BBF"/>
    <w:rsid w:val="00BF0E3D"/>
    <w:rsid w:val="00C005CE"/>
    <w:rsid w:val="00C0099E"/>
    <w:rsid w:val="00C02F5D"/>
    <w:rsid w:val="00C03D56"/>
    <w:rsid w:val="00C04DCF"/>
    <w:rsid w:val="00C1139F"/>
    <w:rsid w:val="00C11518"/>
    <w:rsid w:val="00C11B0A"/>
    <w:rsid w:val="00C15742"/>
    <w:rsid w:val="00C211EF"/>
    <w:rsid w:val="00C23581"/>
    <w:rsid w:val="00C256F9"/>
    <w:rsid w:val="00C26F0D"/>
    <w:rsid w:val="00C37EC3"/>
    <w:rsid w:val="00C4559E"/>
    <w:rsid w:val="00C45BDC"/>
    <w:rsid w:val="00C45ED6"/>
    <w:rsid w:val="00C46E24"/>
    <w:rsid w:val="00C51832"/>
    <w:rsid w:val="00C52472"/>
    <w:rsid w:val="00C525EC"/>
    <w:rsid w:val="00C53093"/>
    <w:rsid w:val="00C5402D"/>
    <w:rsid w:val="00C5571A"/>
    <w:rsid w:val="00C5587C"/>
    <w:rsid w:val="00C55BCB"/>
    <w:rsid w:val="00C562A8"/>
    <w:rsid w:val="00C627C5"/>
    <w:rsid w:val="00C6376E"/>
    <w:rsid w:val="00C63F53"/>
    <w:rsid w:val="00C66A27"/>
    <w:rsid w:val="00C716FB"/>
    <w:rsid w:val="00C74129"/>
    <w:rsid w:val="00C7543C"/>
    <w:rsid w:val="00C772A3"/>
    <w:rsid w:val="00C77A84"/>
    <w:rsid w:val="00C803E9"/>
    <w:rsid w:val="00C84455"/>
    <w:rsid w:val="00C85526"/>
    <w:rsid w:val="00C867B6"/>
    <w:rsid w:val="00C91E4B"/>
    <w:rsid w:val="00C95424"/>
    <w:rsid w:val="00C9608A"/>
    <w:rsid w:val="00C97F82"/>
    <w:rsid w:val="00CA104D"/>
    <w:rsid w:val="00CA2932"/>
    <w:rsid w:val="00CA6B74"/>
    <w:rsid w:val="00CB09DC"/>
    <w:rsid w:val="00CB0D0F"/>
    <w:rsid w:val="00CB185B"/>
    <w:rsid w:val="00CB35DC"/>
    <w:rsid w:val="00CB4B99"/>
    <w:rsid w:val="00CC0E51"/>
    <w:rsid w:val="00CC1203"/>
    <w:rsid w:val="00CC4298"/>
    <w:rsid w:val="00CD0A2E"/>
    <w:rsid w:val="00CD2EEB"/>
    <w:rsid w:val="00CD3696"/>
    <w:rsid w:val="00CD3A52"/>
    <w:rsid w:val="00CD4081"/>
    <w:rsid w:val="00CD5360"/>
    <w:rsid w:val="00CD59EB"/>
    <w:rsid w:val="00CD6A36"/>
    <w:rsid w:val="00CD6C1E"/>
    <w:rsid w:val="00CE16F5"/>
    <w:rsid w:val="00CE1741"/>
    <w:rsid w:val="00CE2889"/>
    <w:rsid w:val="00CE3449"/>
    <w:rsid w:val="00CE4AD6"/>
    <w:rsid w:val="00CF5F15"/>
    <w:rsid w:val="00D14A9F"/>
    <w:rsid w:val="00D1579D"/>
    <w:rsid w:val="00D15D9F"/>
    <w:rsid w:val="00D1728E"/>
    <w:rsid w:val="00D17E3F"/>
    <w:rsid w:val="00D20329"/>
    <w:rsid w:val="00D2081C"/>
    <w:rsid w:val="00D2088B"/>
    <w:rsid w:val="00D22E48"/>
    <w:rsid w:val="00D23A98"/>
    <w:rsid w:val="00D23AAB"/>
    <w:rsid w:val="00D25369"/>
    <w:rsid w:val="00D275A6"/>
    <w:rsid w:val="00D30DE6"/>
    <w:rsid w:val="00D30EBB"/>
    <w:rsid w:val="00D34D36"/>
    <w:rsid w:val="00D35832"/>
    <w:rsid w:val="00D376E8"/>
    <w:rsid w:val="00D378A1"/>
    <w:rsid w:val="00D37D07"/>
    <w:rsid w:val="00D401E7"/>
    <w:rsid w:val="00D40638"/>
    <w:rsid w:val="00D43C62"/>
    <w:rsid w:val="00D43F74"/>
    <w:rsid w:val="00D4442C"/>
    <w:rsid w:val="00D46EC0"/>
    <w:rsid w:val="00D50CCF"/>
    <w:rsid w:val="00D51A88"/>
    <w:rsid w:val="00D534E2"/>
    <w:rsid w:val="00D53A19"/>
    <w:rsid w:val="00D57022"/>
    <w:rsid w:val="00D64D5C"/>
    <w:rsid w:val="00D65489"/>
    <w:rsid w:val="00D66103"/>
    <w:rsid w:val="00D669A2"/>
    <w:rsid w:val="00D66F6C"/>
    <w:rsid w:val="00D67360"/>
    <w:rsid w:val="00D700F5"/>
    <w:rsid w:val="00D7056F"/>
    <w:rsid w:val="00D841C6"/>
    <w:rsid w:val="00D84296"/>
    <w:rsid w:val="00D878CF"/>
    <w:rsid w:val="00D971DC"/>
    <w:rsid w:val="00DA28D6"/>
    <w:rsid w:val="00DA5AC6"/>
    <w:rsid w:val="00DB1977"/>
    <w:rsid w:val="00DB48A0"/>
    <w:rsid w:val="00DB5320"/>
    <w:rsid w:val="00DB69A9"/>
    <w:rsid w:val="00DC07CF"/>
    <w:rsid w:val="00DC1C00"/>
    <w:rsid w:val="00DC22A7"/>
    <w:rsid w:val="00DC305F"/>
    <w:rsid w:val="00DC3101"/>
    <w:rsid w:val="00DC7C4C"/>
    <w:rsid w:val="00DD17EA"/>
    <w:rsid w:val="00DD1FC1"/>
    <w:rsid w:val="00DD44E6"/>
    <w:rsid w:val="00DD470F"/>
    <w:rsid w:val="00DD5EB3"/>
    <w:rsid w:val="00DD637C"/>
    <w:rsid w:val="00DE0CC5"/>
    <w:rsid w:val="00DE4754"/>
    <w:rsid w:val="00DE6B26"/>
    <w:rsid w:val="00DF3E67"/>
    <w:rsid w:val="00DF4A01"/>
    <w:rsid w:val="00DF6C3E"/>
    <w:rsid w:val="00DF7D50"/>
    <w:rsid w:val="00E00059"/>
    <w:rsid w:val="00E02327"/>
    <w:rsid w:val="00E02591"/>
    <w:rsid w:val="00E05641"/>
    <w:rsid w:val="00E06AFB"/>
    <w:rsid w:val="00E13F40"/>
    <w:rsid w:val="00E14485"/>
    <w:rsid w:val="00E1475E"/>
    <w:rsid w:val="00E15ADB"/>
    <w:rsid w:val="00E21389"/>
    <w:rsid w:val="00E22928"/>
    <w:rsid w:val="00E22ACE"/>
    <w:rsid w:val="00E26FE7"/>
    <w:rsid w:val="00E27EAA"/>
    <w:rsid w:val="00E31644"/>
    <w:rsid w:val="00E31ABA"/>
    <w:rsid w:val="00E3214A"/>
    <w:rsid w:val="00E32D9A"/>
    <w:rsid w:val="00E36BC6"/>
    <w:rsid w:val="00E37707"/>
    <w:rsid w:val="00E40E32"/>
    <w:rsid w:val="00E41079"/>
    <w:rsid w:val="00E4135A"/>
    <w:rsid w:val="00E41C8D"/>
    <w:rsid w:val="00E41FC2"/>
    <w:rsid w:val="00E426B1"/>
    <w:rsid w:val="00E43397"/>
    <w:rsid w:val="00E44489"/>
    <w:rsid w:val="00E451C4"/>
    <w:rsid w:val="00E46FFF"/>
    <w:rsid w:val="00E471F4"/>
    <w:rsid w:val="00E51D69"/>
    <w:rsid w:val="00E52AE0"/>
    <w:rsid w:val="00E53D0B"/>
    <w:rsid w:val="00E53D83"/>
    <w:rsid w:val="00E5529C"/>
    <w:rsid w:val="00E556FF"/>
    <w:rsid w:val="00E56DC7"/>
    <w:rsid w:val="00E62FB2"/>
    <w:rsid w:val="00E700A1"/>
    <w:rsid w:val="00E70C8C"/>
    <w:rsid w:val="00E741E1"/>
    <w:rsid w:val="00E75F5B"/>
    <w:rsid w:val="00E83977"/>
    <w:rsid w:val="00E84113"/>
    <w:rsid w:val="00E874C1"/>
    <w:rsid w:val="00E95445"/>
    <w:rsid w:val="00EA4216"/>
    <w:rsid w:val="00EA6237"/>
    <w:rsid w:val="00EA6E1E"/>
    <w:rsid w:val="00EB0B7E"/>
    <w:rsid w:val="00EB12A5"/>
    <w:rsid w:val="00EB1B45"/>
    <w:rsid w:val="00EB3761"/>
    <w:rsid w:val="00EB3F86"/>
    <w:rsid w:val="00EB47F6"/>
    <w:rsid w:val="00EB4AA8"/>
    <w:rsid w:val="00EB56FE"/>
    <w:rsid w:val="00EB6FD5"/>
    <w:rsid w:val="00EC070F"/>
    <w:rsid w:val="00EC0FA1"/>
    <w:rsid w:val="00EC2FA6"/>
    <w:rsid w:val="00EC4F75"/>
    <w:rsid w:val="00EC5C9B"/>
    <w:rsid w:val="00EC6D17"/>
    <w:rsid w:val="00ED1620"/>
    <w:rsid w:val="00ED18E5"/>
    <w:rsid w:val="00ED1BE8"/>
    <w:rsid w:val="00ED5417"/>
    <w:rsid w:val="00ED7BB9"/>
    <w:rsid w:val="00EE03EC"/>
    <w:rsid w:val="00EE04AE"/>
    <w:rsid w:val="00EE0617"/>
    <w:rsid w:val="00EE3A83"/>
    <w:rsid w:val="00EE7A5E"/>
    <w:rsid w:val="00EE7C8A"/>
    <w:rsid w:val="00EF18B4"/>
    <w:rsid w:val="00EF1900"/>
    <w:rsid w:val="00EF4251"/>
    <w:rsid w:val="00EF77CA"/>
    <w:rsid w:val="00F0134E"/>
    <w:rsid w:val="00F05302"/>
    <w:rsid w:val="00F10472"/>
    <w:rsid w:val="00F11210"/>
    <w:rsid w:val="00F11C58"/>
    <w:rsid w:val="00F231B5"/>
    <w:rsid w:val="00F232B1"/>
    <w:rsid w:val="00F24831"/>
    <w:rsid w:val="00F25030"/>
    <w:rsid w:val="00F26F82"/>
    <w:rsid w:val="00F27331"/>
    <w:rsid w:val="00F31AD7"/>
    <w:rsid w:val="00F32175"/>
    <w:rsid w:val="00F338FA"/>
    <w:rsid w:val="00F41A6F"/>
    <w:rsid w:val="00F42E0A"/>
    <w:rsid w:val="00F43AAA"/>
    <w:rsid w:val="00F449B6"/>
    <w:rsid w:val="00F474CE"/>
    <w:rsid w:val="00F47C4C"/>
    <w:rsid w:val="00F47CBE"/>
    <w:rsid w:val="00F5399F"/>
    <w:rsid w:val="00F54077"/>
    <w:rsid w:val="00F54232"/>
    <w:rsid w:val="00F54CC4"/>
    <w:rsid w:val="00F57732"/>
    <w:rsid w:val="00F60E76"/>
    <w:rsid w:val="00F6103F"/>
    <w:rsid w:val="00F67BB3"/>
    <w:rsid w:val="00F73B72"/>
    <w:rsid w:val="00F743B7"/>
    <w:rsid w:val="00F773F4"/>
    <w:rsid w:val="00F779E1"/>
    <w:rsid w:val="00F82789"/>
    <w:rsid w:val="00F83BD2"/>
    <w:rsid w:val="00F83E3E"/>
    <w:rsid w:val="00F87296"/>
    <w:rsid w:val="00F91672"/>
    <w:rsid w:val="00F92EA8"/>
    <w:rsid w:val="00FA03F5"/>
    <w:rsid w:val="00FA0526"/>
    <w:rsid w:val="00FA1BD8"/>
    <w:rsid w:val="00FA2B83"/>
    <w:rsid w:val="00FA2EAB"/>
    <w:rsid w:val="00FA4A37"/>
    <w:rsid w:val="00FA70B0"/>
    <w:rsid w:val="00FB21A6"/>
    <w:rsid w:val="00FB3981"/>
    <w:rsid w:val="00FB468F"/>
    <w:rsid w:val="00FB69CB"/>
    <w:rsid w:val="00FB74C1"/>
    <w:rsid w:val="00FB7ACE"/>
    <w:rsid w:val="00FC2A5A"/>
    <w:rsid w:val="00FC35ED"/>
    <w:rsid w:val="00FC4282"/>
    <w:rsid w:val="00FC4E28"/>
    <w:rsid w:val="00FC66CD"/>
    <w:rsid w:val="00FC6777"/>
    <w:rsid w:val="00FD0BA5"/>
    <w:rsid w:val="00FD376B"/>
    <w:rsid w:val="00FD37BF"/>
    <w:rsid w:val="00FE1288"/>
    <w:rsid w:val="00FE43BD"/>
    <w:rsid w:val="00FE52BA"/>
    <w:rsid w:val="00FF18FA"/>
    <w:rsid w:val="00FF1F9E"/>
    <w:rsid w:val="00FF3DAD"/>
    <w:rsid w:val="00FF44A7"/>
    <w:rsid w:val="00FF5AC2"/>
    <w:rsid w:val="00FF6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iCs/>
        <w:color w:val="6F6F6F"/>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B2"/>
    <w:pPr>
      <w:spacing w:after="0" w:line="240" w:lineRule="auto"/>
    </w:pPr>
    <w:rPr>
      <w:rFonts w:ascii="Times New Roman" w:eastAsia="Times New Roman" w:hAnsi="Times New Roman" w:cs="Times New Roman"/>
      <w:i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399F"/>
    <w:rPr>
      <w:color w:val="0000FF"/>
      <w:u w:val="single"/>
    </w:rPr>
  </w:style>
  <w:style w:type="character" w:styleId="FollowedHyperlink">
    <w:name w:val="FollowedHyperlink"/>
    <w:basedOn w:val="DefaultParagraphFont"/>
    <w:uiPriority w:val="99"/>
    <w:semiHidden/>
    <w:unhideWhenUsed/>
    <w:rsid w:val="00BE7BBF"/>
    <w:rPr>
      <w:color w:val="800080" w:themeColor="followedHyperlink"/>
      <w:u w:val="single"/>
    </w:rPr>
  </w:style>
  <w:style w:type="character" w:styleId="CommentReference">
    <w:name w:val="annotation reference"/>
    <w:basedOn w:val="DefaultParagraphFont"/>
    <w:uiPriority w:val="99"/>
    <w:semiHidden/>
    <w:unhideWhenUsed/>
    <w:rsid w:val="000E0FE1"/>
    <w:rPr>
      <w:sz w:val="16"/>
      <w:szCs w:val="16"/>
    </w:rPr>
  </w:style>
  <w:style w:type="paragraph" w:styleId="CommentText">
    <w:name w:val="annotation text"/>
    <w:basedOn w:val="Normal"/>
    <w:link w:val="CommentTextChar"/>
    <w:uiPriority w:val="99"/>
    <w:semiHidden/>
    <w:unhideWhenUsed/>
    <w:rsid w:val="000E0FE1"/>
    <w:rPr>
      <w:rFonts w:eastAsia="MS Mincho"/>
      <w:lang w:eastAsia="ja-JP"/>
    </w:rPr>
  </w:style>
  <w:style w:type="character" w:customStyle="1" w:styleId="CommentTextChar">
    <w:name w:val="Comment Text Char"/>
    <w:basedOn w:val="DefaultParagraphFont"/>
    <w:link w:val="CommentText"/>
    <w:uiPriority w:val="99"/>
    <w:semiHidden/>
    <w:rsid w:val="000E0FE1"/>
    <w:rPr>
      <w:rFonts w:ascii="Times New Roman" w:eastAsia="MS Mincho" w:hAnsi="Times New Roman" w:cs="Times New Roman"/>
      <w:iCs w:val="0"/>
      <w:color w:val="auto"/>
      <w:lang w:eastAsia="ja-JP"/>
    </w:rPr>
  </w:style>
  <w:style w:type="paragraph" w:styleId="BalloonText">
    <w:name w:val="Balloon Text"/>
    <w:basedOn w:val="Normal"/>
    <w:link w:val="BalloonTextChar"/>
    <w:uiPriority w:val="99"/>
    <w:semiHidden/>
    <w:unhideWhenUsed/>
    <w:rsid w:val="000E0FE1"/>
    <w:rPr>
      <w:rFonts w:ascii="Tahoma" w:hAnsi="Tahoma" w:cs="Tahoma"/>
      <w:sz w:val="16"/>
      <w:szCs w:val="16"/>
    </w:rPr>
  </w:style>
  <w:style w:type="character" w:customStyle="1" w:styleId="BalloonTextChar">
    <w:name w:val="Balloon Text Char"/>
    <w:basedOn w:val="DefaultParagraphFont"/>
    <w:link w:val="BalloonText"/>
    <w:uiPriority w:val="99"/>
    <w:semiHidden/>
    <w:rsid w:val="000E0FE1"/>
    <w:rPr>
      <w:rFonts w:ascii="Tahoma" w:eastAsia="Times New Roman" w:hAnsi="Tahoma" w:cs="Tahoma"/>
      <w:iCs w:val="0"/>
      <w:color w:val="auto"/>
      <w:sz w:val="16"/>
      <w:szCs w:val="16"/>
    </w:rPr>
  </w:style>
  <w:style w:type="character" w:customStyle="1" w:styleId="apple-converted-space">
    <w:name w:val="apple-converted-space"/>
    <w:basedOn w:val="DefaultParagraphFont"/>
    <w:rsid w:val="00183E05"/>
  </w:style>
  <w:style w:type="character" w:styleId="Emphasis">
    <w:name w:val="Emphasis"/>
    <w:basedOn w:val="DefaultParagraphFont"/>
    <w:uiPriority w:val="20"/>
    <w:qFormat/>
    <w:rsid w:val="00183E05"/>
    <w:rPr>
      <w:i/>
      <w:iCs/>
    </w:rPr>
  </w:style>
</w:styles>
</file>

<file path=word/webSettings.xml><?xml version="1.0" encoding="utf-8"?>
<w:webSettings xmlns:r="http://schemas.openxmlformats.org/officeDocument/2006/relationships" xmlns:w="http://schemas.openxmlformats.org/wordprocessingml/2006/main">
  <w:divs>
    <w:div w:id="295373705">
      <w:bodyDiv w:val="1"/>
      <w:marLeft w:val="0"/>
      <w:marRight w:val="0"/>
      <w:marTop w:val="0"/>
      <w:marBottom w:val="0"/>
      <w:divBdr>
        <w:top w:val="none" w:sz="0" w:space="0" w:color="auto"/>
        <w:left w:val="none" w:sz="0" w:space="0" w:color="auto"/>
        <w:bottom w:val="none" w:sz="0" w:space="0" w:color="auto"/>
        <w:right w:val="none" w:sz="0" w:space="0" w:color="auto"/>
      </w:divBdr>
    </w:div>
    <w:div w:id="1133594476">
      <w:bodyDiv w:val="1"/>
      <w:marLeft w:val="0"/>
      <w:marRight w:val="0"/>
      <w:marTop w:val="0"/>
      <w:marBottom w:val="0"/>
      <w:divBdr>
        <w:top w:val="none" w:sz="0" w:space="0" w:color="auto"/>
        <w:left w:val="none" w:sz="0" w:space="0" w:color="auto"/>
        <w:bottom w:val="none" w:sz="0" w:space="0" w:color="auto"/>
        <w:right w:val="none" w:sz="0" w:space="0" w:color="auto"/>
      </w:divBdr>
    </w:div>
    <w:div w:id="1428623586">
      <w:bodyDiv w:val="1"/>
      <w:marLeft w:val="0"/>
      <w:marRight w:val="0"/>
      <w:marTop w:val="0"/>
      <w:marBottom w:val="0"/>
      <w:divBdr>
        <w:top w:val="none" w:sz="0" w:space="0" w:color="auto"/>
        <w:left w:val="none" w:sz="0" w:space="0" w:color="auto"/>
        <w:bottom w:val="none" w:sz="0" w:space="0" w:color="auto"/>
        <w:right w:val="none" w:sz="0" w:space="0" w:color="auto"/>
      </w:divBdr>
    </w:div>
    <w:div w:id="19520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cu.org/leap/what-is-a-liberal-education" TargetMode="External"/><Relationship Id="rId13" Type="http://schemas.openxmlformats.org/officeDocument/2006/relationships/hyperlink" Target="http://ezproxy.methodistcollege.edu/login?url=http://search.ebscohost.com/login.aspx?direct=true&amp;db=ofs&amp;AN=508029915&amp;site=ehost-live&amp;scope=si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greeprofile.org" TargetMode="External"/><Relationship Id="rId12" Type="http://schemas.openxmlformats.org/officeDocument/2006/relationships/hyperlink" Target="http://ezproxy.methodistcollege.edu/login?url=http://search.ebscohost.com/login.aspx?direct=true&amp;db=rzh&amp;an=2009987206&amp;site=ehost-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acn.nche.edu/education-resources/ipecreport.pdf" TargetMode="External"/><Relationship Id="rId1" Type="http://schemas.openxmlformats.org/officeDocument/2006/relationships/numbering" Target="numbering.xml"/><Relationship Id="rId6" Type="http://schemas.openxmlformats.org/officeDocument/2006/relationships/hyperlink" Target="http://www.methodistcollege.edu/student-life/registrar/catalog/archived-college-catalogs" TargetMode="External"/><Relationship Id="rId11" Type="http://schemas.openxmlformats.org/officeDocument/2006/relationships/hyperlink" Target="https://www.aacu.org/value" TargetMode="External"/><Relationship Id="rId5" Type="http://schemas.openxmlformats.org/officeDocument/2006/relationships/hyperlink" Target="http://www.ed.gov/" TargetMode="External"/><Relationship Id="rId15" Type="http://schemas.openxmlformats.org/officeDocument/2006/relationships/hyperlink" Target="http://www.aacn.nche.edu/leading-initiatives/IPECProceedings.pdf" TargetMode="External"/><Relationship Id="rId10" Type="http://schemas.openxmlformats.org/officeDocument/2006/relationships/hyperlink" Target="http://ezproxy.methodistcollege.edu/login?url=http://search.proquest.com/docview/203971470/135C48261CE32E4A4E5/5?accountid=58689" TargetMode="External"/><Relationship Id="rId4" Type="http://schemas.openxmlformats.org/officeDocument/2006/relationships/webSettings" Target="webSettings.xml"/><Relationship Id="rId9" Type="http://schemas.openxmlformats.org/officeDocument/2006/relationships/hyperlink" Target="http://ezproxy.methodistcollege.edu/login?url=http://search.ebscohost.com/login.aspx?direct=true&amp;db=rzh&amp;AN=2002036653&amp;site=ehost-live&amp;scope=site" TargetMode="External"/><Relationship Id="rId14" Type="http://schemas.openxmlformats.org/officeDocument/2006/relationships/hyperlink" Target="http://ezproxy.methodistcollege.edu/login?url=http://ovidsp.ovid.com/ovidweb.cgi?T=JS&amp;CSC=Y&amp;NEWS=N&amp;PAGE=fulltext&amp;AN=00006223-200205000-00012&amp;LSLINK=80&amp;D=ov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wmpa@cox.net</dc:creator>
  <cp:lastModifiedBy>jhoeft</cp:lastModifiedBy>
  <cp:revision>2</cp:revision>
  <dcterms:created xsi:type="dcterms:W3CDTF">2014-12-15T17:10:00Z</dcterms:created>
  <dcterms:modified xsi:type="dcterms:W3CDTF">2014-12-15T17:10:00Z</dcterms:modified>
</cp:coreProperties>
</file>